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809" w:rsidRPr="00F368A1" w:rsidRDefault="00FB2809" w:rsidP="00FB2809">
      <w:bookmarkStart w:id="0" w:name="sub_100"/>
      <w:bookmarkStart w:id="1" w:name="sub_200"/>
    </w:p>
    <w:p w:rsidR="00FB2809" w:rsidRPr="000646E7" w:rsidRDefault="00FB2809" w:rsidP="00FB2809">
      <w:pPr>
        <w:spacing w:before="108" w:after="108"/>
        <w:ind w:firstLine="0"/>
        <w:jc w:val="left"/>
        <w:outlineLvl w:val="0"/>
        <w:rPr>
          <w:b/>
          <w:bCs/>
          <w:color w:val="26282F"/>
        </w:rPr>
      </w:pPr>
      <w:r w:rsidRPr="000646E7">
        <w:rPr>
          <w:b/>
          <w:bCs/>
          <w:color w:val="26282F"/>
        </w:rPr>
        <w:t>1. Общие положения</w:t>
      </w:r>
    </w:p>
    <w:bookmarkEnd w:id="0"/>
    <w:p w:rsidR="00FB2809" w:rsidRDefault="00FB2809" w:rsidP="00FB2809">
      <w:pPr>
        <w:pStyle w:val="1"/>
        <w:jc w:val="left"/>
      </w:pPr>
      <w:r>
        <w:t>2. Содержание территории муниципального образования</w:t>
      </w:r>
    </w:p>
    <w:p w:rsidR="00FB2809" w:rsidRDefault="00FB2809" w:rsidP="00FB2809">
      <w:pPr>
        <w:pStyle w:val="1"/>
        <w:jc w:val="left"/>
      </w:pPr>
      <w:r>
        <w:t>3. Организация и проведение уборочных работ</w:t>
      </w:r>
    </w:p>
    <w:p w:rsidR="00FB2809" w:rsidRDefault="00FB2809" w:rsidP="00FB2809">
      <w:pPr>
        <w:pStyle w:val="1"/>
        <w:jc w:val="left"/>
      </w:pPr>
      <w:r>
        <w:t>4. Содержание элементов внешнего благоустройства муниципального образования</w:t>
      </w:r>
    </w:p>
    <w:p w:rsidR="00FB2809" w:rsidRDefault="00FB2809" w:rsidP="00FB2809">
      <w:pPr>
        <w:pStyle w:val="1"/>
        <w:jc w:val="left"/>
      </w:pPr>
      <w:r>
        <w:t>5. Содержание инженерных сетей и сооружений, транспорта, объектов строительства и ремонта</w:t>
      </w:r>
    </w:p>
    <w:p w:rsidR="00FB2809" w:rsidRDefault="00FB2809" w:rsidP="00FB2809">
      <w:pPr>
        <w:pStyle w:val="1"/>
        <w:jc w:val="left"/>
      </w:pPr>
      <w:r>
        <w:t>6. Обращение с отходами на территории муниципального образования</w:t>
      </w:r>
    </w:p>
    <w:p w:rsidR="00FB2809" w:rsidRDefault="00FB2809" w:rsidP="00FB2809">
      <w:pPr>
        <w:pStyle w:val="1"/>
        <w:jc w:val="left"/>
      </w:pPr>
      <w:r>
        <w:t>7. Озеленение территории муниципального образования</w:t>
      </w:r>
    </w:p>
    <w:p w:rsidR="00FB2809" w:rsidRDefault="00FB2809" w:rsidP="00FB2809">
      <w:pPr>
        <w:pStyle w:val="1"/>
        <w:jc w:val="left"/>
      </w:pPr>
      <w:r>
        <w:t>8. Организация освобождения территории муниципального образования от самовольно размещенных объектов</w:t>
      </w:r>
    </w:p>
    <w:p w:rsidR="00FB2809" w:rsidRDefault="00FB2809" w:rsidP="00FB2809">
      <w:pPr>
        <w:pStyle w:val="1"/>
        <w:jc w:val="left"/>
      </w:pPr>
      <w:r>
        <w:t>9. 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FB2809" w:rsidRDefault="00FB2809" w:rsidP="00FB2809">
      <w:pPr>
        <w:pStyle w:val="1"/>
        <w:jc w:val="left"/>
      </w:pPr>
      <w:r>
        <w:t>10. Ответственность за нарушение и контроль за исполнением правил</w:t>
      </w:r>
    </w:p>
    <w:p w:rsidR="00FB2809" w:rsidRDefault="00FB2809" w:rsidP="00FB2809">
      <w:pPr>
        <w:pStyle w:val="1"/>
        <w:jc w:val="left"/>
      </w:pPr>
      <w:r>
        <w:t>Приложение 1</w:t>
      </w:r>
    </w:p>
    <w:p w:rsidR="00FB2809" w:rsidRDefault="00FB2809" w:rsidP="00FB2809">
      <w:pPr>
        <w:pStyle w:val="1"/>
        <w:jc w:val="left"/>
      </w:pPr>
      <w:r>
        <w:t>Приложение 2</w:t>
      </w:r>
    </w:p>
    <w:p w:rsidR="00FB2809" w:rsidRDefault="00FB2809" w:rsidP="00FB2809">
      <w:pPr>
        <w:pStyle w:val="1"/>
        <w:jc w:val="left"/>
      </w:pPr>
      <w:r>
        <w:t>Приложение 3</w:t>
      </w:r>
    </w:p>
    <w:p w:rsidR="00FB2809" w:rsidRDefault="00FB2809" w:rsidP="00FB2809">
      <w:pPr>
        <w:pStyle w:val="1"/>
        <w:jc w:val="left"/>
      </w:pPr>
      <w:r>
        <w:t>Приложение 4</w:t>
      </w:r>
    </w:p>
    <w:p w:rsidR="00FB2809" w:rsidRDefault="00FB2809" w:rsidP="00FB2809">
      <w:pPr>
        <w:pStyle w:val="1"/>
        <w:jc w:val="left"/>
      </w:pPr>
      <w:r>
        <w:t>Приложение 5</w:t>
      </w:r>
    </w:p>
    <w:p w:rsidR="00FB2809" w:rsidRDefault="00FB2809" w:rsidP="00FB2809">
      <w:pPr>
        <w:pStyle w:val="1"/>
        <w:jc w:val="left"/>
      </w:pPr>
      <w:r>
        <w:t>Приложение 6</w:t>
      </w:r>
    </w:p>
    <w:p w:rsidR="00FB2809" w:rsidRPr="000646E7" w:rsidRDefault="00FB2809" w:rsidP="00FB2809">
      <w:pPr>
        <w:pStyle w:val="1"/>
        <w:jc w:val="left"/>
      </w:pPr>
      <w:r>
        <w:t>Приложение 7</w:t>
      </w:r>
    </w:p>
    <w:p w:rsidR="00FB2809" w:rsidRDefault="00FB2809" w:rsidP="00FB2809">
      <w:pPr>
        <w:pStyle w:val="1"/>
      </w:pPr>
    </w:p>
    <w:p w:rsidR="00FB2809" w:rsidRDefault="00FB2809" w:rsidP="00FB2809">
      <w:pPr>
        <w:pStyle w:val="1"/>
      </w:pPr>
    </w:p>
    <w:p w:rsidR="00FB2809" w:rsidRDefault="00FB2809" w:rsidP="00FB2809">
      <w:pPr>
        <w:pStyle w:val="1"/>
      </w:pPr>
    </w:p>
    <w:p w:rsidR="00FB2809" w:rsidRDefault="00FB2809" w:rsidP="00FB2809">
      <w:pPr>
        <w:pStyle w:val="1"/>
      </w:pPr>
    </w:p>
    <w:p w:rsidR="00FB2809" w:rsidRDefault="00FB2809" w:rsidP="00FB2809">
      <w:pPr>
        <w:pStyle w:val="1"/>
      </w:pPr>
    </w:p>
    <w:p w:rsidR="00FB2809" w:rsidRDefault="00FB2809" w:rsidP="00FB2809">
      <w:pPr>
        <w:pStyle w:val="1"/>
      </w:pPr>
    </w:p>
    <w:p w:rsidR="00FB2809" w:rsidRDefault="00FB2809" w:rsidP="00FB2809">
      <w:pPr>
        <w:pStyle w:val="1"/>
      </w:pPr>
    </w:p>
    <w:p w:rsidR="00FB2809" w:rsidRDefault="00FB2809" w:rsidP="00FB2809">
      <w:pPr>
        <w:pStyle w:val="1"/>
      </w:pPr>
    </w:p>
    <w:p w:rsidR="00FB2809" w:rsidRDefault="00FB2809" w:rsidP="00FB2809">
      <w:pPr>
        <w:pStyle w:val="1"/>
      </w:pPr>
    </w:p>
    <w:p w:rsidR="00FB2809" w:rsidRDefault="00FB2809" w:rsidP="00FB2809"/>
    <w:p w:rsidR="00FB2809" w:rsidRDefault="00FB2809" w:rsidP="00FB2809"/>
    <w:p w:rsidR="00FB2809" w:rsidRDefault="00FB2809" w:rsidP="00FB2809"/>
    <w:p w:rsidR="00FB2809" w:rsidRDefault="00FB2809" w:rsidP="00FB2809"/>
    <w:p w:rsidR="00FB2809" w:rsidRDefault="00FB2809" w:rsidP="00FB2809"/>
    <w:p w:rsidR="00FB2809" w:rsidRDefault="00FB2809" w:rsidP="00FB2809"/>
    <w:p w:rsidR="00FB2809" w:rsidRDefault="00FB2809" w:rsidP="00FB2809"/>
    <w:p w:rsidR="00FB2809" w:rsidRDefault="00FB2809" w:rsidP="00FB2809"/>
    <w:p w:rsidR="00FB2809" w:rsidRDefault="00FB2809" w:rsidP="00FB2809"/>
    <w:p w:rsidR="00FB2809" w:rsidRPr="00FB2809" w:rsidRDefault="00FB2809" w:rsidP="00FB2809">
      <w:bookmarkStart w:id="2" w:name="_GoBack"/>
      <w:bookmarkEnd w:id="2"/>
    </w:p>
    <w:p w:rsidR="00FB2809" w:rsidRPr="00F368A1" w:rsidRDefault="00FB2809" w:rsidP="00FB2809">
      <w:pPr>
        <w:pStyle w:val="1"/>
      </w:pPr>
      <w:r w:rsidRPr="00F368A1">
        <w:t>ПРАВИЛА</w:t>
      </w:r>
    </w:p>
    <w:p w:rsidR="00FB2809" w:rsidRDefault="00FB2809" w:rsidP="00FB2809">
      <w:pPr>
        <w:pStyle w:val="1"/>
      </w:pPr>
      <w:r w:rsidRPr="00F368A1">
        <w:t>благоустройства территории Акимовского муниципального округа Запорожской области</w:t>
      </w:r>
    </w:p>
    <w:p w:rsidR="00FB2809" w:rsidRDefault="00FB2809" w:rsidP="00FB2809"/>
    <w:p w:rsidR="00FB2809" w:rsidRPr="00F368A1" w:rsidRDefault="00FB2809" w:rsidP="00FB2809"/>
    <w:p w:rsidR="00FB2809" w:rsidRPr="000646E7" w:rsidRDefault="00FB2809" w:rsidP="00FB2809">
      <w:pPr>
        <w:spacing w:before="108" w:after="108"/>
        <w:ind w:firstLine="0"/>
        <w:jc w:val="center"/>
        <w:outlineLvl w:val="0"/>
        <w:rPr>
          <w:b/>
          <w:bCs/>
          <w:color w:val="26282F"/>
        </w:rPr>
      </w:pPr>
      <w:r w:rsidRPr="000646E7">
        <w:rPr>
          <w:b/>
          <w:bCs/>
          <w:color w:val="26282F"/>
        </w:rPr>
        <w:t>1. Общие положения</w:t>
      </w:r>
    </w:p>
    <w:p w:rsidR="00FB2809" w:rsidRDefault="00FB2809" w:rsidP="00FB2809">
      <w:pPr>
        <w:ind w:firstLine="567"/>
        <w:rPr>
          <w:rFonts w:ascii="Times New Roman" w:hAnsi="Times New Roman"/>
          <w:color w:val="000000"/>
          <w:sz w:val="28"/>
          <w:szCs w:val="28"/>
        </w:rPr>
      </w:pPr>
    </w:p>
    <w:p w:rsidR="00FB2809" w:rsidRPr="00AF3C87" w:rsidRDefault="00FB2809" w:rsidP="00FB2809">
      <w:r w:rsidRPr="00AF3C87">
        <w:t>Правовое регулирование отношений в области благоустройства на территории муниципального образования осуществляется в соответствии с Гражданским кодексом Российской Федерации, Земельным кодексом Российской Федерации, Жилищным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Уставом Акимовского муниципального округа Запорожской области, действующим законодательством по поводу организации местного самоуправления в Запорожской области, настоящими Правилами и иными принимаемыми в соответствии с ним нормативными правовыми актами Акимовского муниципального округа Запорожской области, действующим градостроительным законодательством и иными нормативными правовыми актами, относящимися к предмету правового регулирования настоящих Правил.</w:t>
      </w:r>
    </w:p>
    <w:p w:rsidR="00FB2809" w:rsidRDefault="00FB2809" w:rsidP="00FB2809">
      <w:pPr>
        <w:pStyle w:val="1"/>
      </w:pPr>
    </w:p>
    <w:p w:rsidR="00FB2809" w:rsidRDefault="00FB2809" w:rsidP="00FB2809">
      <w:pPr>
        <w:pStyle w:val="1"/>
      </w:pPr>
      <w:r>
        <w:t>2. Содержание территории муниципального образования</w:t>
      </w:r>
    </w:p>
    <w:bookmarkEnd w:id="1"/>
    <w:p w:rsidR="00FB2809" w:rsidRDefault="00FB2809" w:rsidP="00FB2809"/>
    <w:p w:rsidR="00FB2809" w:rsidRDefault="00FB2809" w:rsidP="00FB2809">
      <w:bookmarkStart w:id="3" w:name="sub_21"/>
      <w:r>
        <w:t>2.1. Основные требования к содержанию территории муниципального образования.</w:t>
      </w:r>
    </w:p>
    <w:p w:rsidR="00FB2809" w:rsidRDefault="00FB2809" w:rsidP="00FB2809"/>
    <w:bookmarkEnd w:id="3"/>
    <w:p w:rsidR="00FB2809" w:rsidRDefault="00FB2809" w:rsidP="00FB2809">
      <w:r>
        <w:t>2.1.1. На территории муниципального образования запрещается:</w:t>
      </w:r>
    </w:p>
    <w:p w:rsidR="00FB2809" w:rsidRDefault="00FB2809" w:rsidP="00FB2809">
      <w:bookmarkStart w:id="4" w:name="sub_2112"/>
      <w: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твердых коммунальных и промышленных отходов;</w:t>
      </w:r>
    </w:p>
    <w:p w:rsidR="00FB2809" w:rsidRDefault="00FB2809" w:rsidP="00FB2809">
      <w:bookmarkStart w:id="5" w:name="sub_2113"/>
      <w:bookmarkEnd w:id="4"/>
      <w: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FB2809" w:rsidRDefault="00FB2809" w:rsidP="00FB2809">
      <w:bookmarkStart w:id="6" w:name="sub_111"/>
      <w:bookmarkEnd w:id="5"/>
      <w:r>
        <w:t>- размещать в нарушение установленного порядка нестационарные торговые объекты, объекты сферы услуг в области досуга - аттракционы, надувные батуты, средства индивидуальной мобильности для организации отдыха и развлечения населения и другие подобные объекты, используемые для организации отдыха и развлечения населения (применительно к Правилам под средством индивидуальной мобильности для организации отдыха и развлечения населения понимаются велосипеды, роликовые коньки, самокаты, электросамокаты, скейтборды, электроскейтборды, гироскутеры, сигвеи, моноколеса, электродрифты и другие аналогичные объекты (далее - средства индивидуальной мобильности для организации отдыха и развлечения населения), используемые для предоставления (в том числе с применением мобильных приложений) услуг по прокату);</w:t>
      </w:r>
    </w:p>
    <w:bookmarkEnd w:id="6"/>
    <w:p w:rsidR="00FB2809" w:rsidRDefault="00FB2809" w:rsidP="00FB2809">
      <w: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FB2809" w:rsidRDefault="00FB2809" w:rsidP="00FB2809">
      <w:bookmarkStart w:id="7" w:name="sub_2115"/>
      <w: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FB2809" w:rsidRDefault="00FB2809" w:rsidP="00FB2809">
      <w:bookmarkStart w:id="8" w:name="sub_2117"/>
      <w:bookmarkEnd w:id="7"/>
      <w:r>
        <w:t xml:space="preserve">- транспортировать грузы волоком, перегонять самоходные машины на гусеничном ходу по </w:t>
      </w:r>
      <w:r>
        <w:lastRenderedPageBreak/>
        <w:t>улицам населенных пунктов, покрытым асфальтом;</w:t>
      </w:r>
    </w:p>
    <w:bookmarkEnd w:id="8"/>
    <w:p w:rsidR="00FB2809" w:rsidRDefault="00FB2809" w:rsidP="00FB2809">
      <w:r>
        <w:t>- перевозить по населенному пункту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FB2809" w:rsidRDefault="00FB2809" w:rsidP="00FB2809">
      <w:bookmarkStart w:id="9" w:name="sub_267236"/>
      <w:r>
        <w:t>- производить без соответствующего разрешения (ордера на проведение земляных работ) раскопки улиц, площадей, дворовых территорий, а также не принимать меры к приведению в надлежащее состояние мест раскопок в установленные ордером сроки;</w:t>
      </w:r>
    </w:p>
    <w:p w:rsidR="00FB2809" w:rsidRDefault="00FB2809" w:rsidP="00FB2809">
      <w:bookmarkStart w:id="10" w:name="sub_267239"/>
      <w:bookmarkEnd w:id="9"/>
      <w:r>
        <w:t>- вывозить и сваливать грунт, мусор, отходы, снег, лед в места, не предназначенные для этих целей;</w:t>
      </w:r>
    </w:p>
    <w:p w:rsidR="00FB2809" w:rsidRDefault="00FB2809" w:rsidP="00FB2809">
      <w:bookmarkStart w:id="11" w:name="sub_21111"/>
      <w:bookmarkEnd w:id="10"/>
      <w: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bookmarkEnd w:id="11"/>
    <w:p w:rsidR="00FB2809" w:rsidRDefault="00FB2809" w:rsidP="00FB2809">
      <w:r>
        <w:t>- бросать окурки, бумагу, мусор на газоны, тротуары, территории улиц, площадей, дворов, в парках, скверах и других общественных местах;</w:t>
      </w:r>
    </w:p>
    <w:p w:rsidR="00FB2809" w:rsidRDefault="00FB2809" w:rsidP="00FB2809">
      <w:bookmarkStart w:id="12" w:name="sub_267434"/>
      <w:r>
        <w:t>- сидеть на спинках садовых диванов, скамеек, лежать на садовых диванах, скамейках; пачкать, портить или уничтожать урны, фонари уличного освещения, другие малые архитектурные формы;</w:t>
      </w:r>
    </w:p>
    <w:p w:rsidR="00FB2809" w:rsidRDefault="00FB2809" w:rsidP="00FB2809">
      <w:bookmarkStart w:id="13" w:name="sub_21114"/>
      <w:bookmarkEnd w:id="12"/>
      <w:r>
        <w:t xml:space="preserve">- рисовать (наносить) надписи (рисунки, граффити, иные изображения) на фасадах зданий (в том числе многоквартирных домов), строений и сооружений, иных элементах внешнего благоустройства населенных пунктов без получения согласования в установленном </w:t>
      </w:r>
      <w:r w:rsidRPr="00A60233">
        <w:rPr>
          <w:highlight w:val="yellow"/>
        </w:rPr>
        <w:t xml:space="preserve">администрацией Акимовского муниципального </w:t>
      </w:r>
      <w:r>
        <w:rPr>
          <w:highlight w:val="yellow"/>
        </w:rPr>
        <w:t>образования</w:t>
      </w:r>
      <w:r w:rsidRPr="00A60233">
        <w:rPr>
          <w:highlight w:val="yellow"/>
        </w:rPr>
        <w:t xml:space="preserve"> порядке;</w:t>
      </w:r>
    </w:p>
    <w:p w:rsidR="00FB2809" w:rsidRDefault="00FB2809" w:rsidP="00FB2809">
      <w:bookmarkStart w:id="14" w:name="sub_267240"/>
      <w:bookmarkEnd w:id="13"/>
      <w:r>
        <w:t>- сбрасывать смет и бытовой мусор на крышки колодцев, водоприемные решетки ливневой канализации, лотки, кюветы;</w:t>
      </w:r>
    </w:p>
    <w:bookmarkEnd w:id="14"/>
    <w:p w:rsidR="00FB2809" w:rsidRDefault="00FB2809" w:rsidP="00FB2809">
      <w: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FB2809" w:rsidRDefault="00FB2809" w:rsidP="00FB2809">
      <w:bookmarkStart w:id="15" w:name="sub_217"/>
      <w:r>
        <w:t>- организовывать торговлю в местах, не отведенных для этих целей;</w:t>
      </w:r>
    </w:p>
    <w:bookmarkEnd w:id="15"/>
    <w:p w:rsidR="00FB2809" w:rsidRDefault="00FB2809" w:rsidP="00FB2809">
      <w:r>
        <w:t>- самовольно подключаться к сетям и коммуникациям;</w:t>
      </w:r>
    </w:p>
    <w:p w:rsidR="00FB2809" w:rsidRDefault="00FB2809" w:rsidP="00FB2809">
      <w:bookmarkStart w:id="16" w:name="sub_21119"/>
      <w:r>
        <w:t>- размещать легковые и грузовые транспортные средства, мотоциклы, самоходные машины и прицепы к ним, а также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FB2809" w:rsidRDefault="00FB2809" w:rsidP="00FB2809">
      <w:bookmarkStart w:id="17" w:name="sub_21120"/>
      <w:bookmarkEnd w:id="16"/>
      <w: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 сносить зеленые насаждения;</w:t>
      </w:r>
    </w:p>
    <w:p w:rsidR="00FB2809" w:rsidRDefault="00FB2809" w:rsidP="00FB2809">
      <w:bookmarkStart w:id="18" w:name="sub_267241"/>
      <w:bookmarkEnd w:id="17"/>
      <w:r>
        <w:t>- ломать и портить деревья и кустарники, производить самовольные надпилы на стволах, ходить, сидеть и лежать на газонах (за исключением луговых газонов), подвешивать к деревьям гамаки и качели, веревки для сушки белья, вбивать в них гвозди;</w:t>
      </w:r>
    </w:p>
    <w:p w:rsidR="00FB2809" w:rsidRDefault="00FB2809" w:rsidP="00FB2809">
      <w:bookmarkStart w:id="19" w:name="sub_2122"/>
      <w:bookmarkEnd w:id="18"/>
      <w:r>
        <w:t xml:space="preserve">- повреждать и уничтожать газоны (применительно к </w:t>
      </w:r>
      <w:r w:rsidRPr="0004264C">
        <w:rPr>
          <w:highlight w:val="yellow"/>
        </w:rPr>
        <w:t>Правилам</w:t>
      </w:r>
      <w:r>
        <w:t xml:space="preserve"> газон представляет собой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bookmarkEnd w:id="19"/>
    <w:p w:rsidR="00FB2809" w:rsidRDefault="00FB2809" w:rsidP="00FB2809">
      <w:r>
        <w:t>- 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FB2809" w:rsidRDefault="00FB2809" w:rsidP="00FB2809">
      <w:bookmarkStart w:id="20" w:name="sub_267242"/>
      <w:r>
        <w:t xml:space="preserve">- выгуливать лошадей, собак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w:t>
      </w:r>
      <w:r>
        <w:lastRenderedPageBreak/>
        <w:t>отдыха населения, а также допускать лошадей, собак и других животных и птиц в водоемы в местах, отведенных для массового купания населения;</w:t>
      </w:r>
    </w:p>
    <w:p w:rsidR="00FB2809" w:rsidRDefault="00FB2809" w:rsidP="00FB2809">
      <w:bookmarkStart w:id="21" w:name="sub_2125"/>
      <w:bookmarkEnd w:id="20"/>
      <w:r>
        <w:t>- размещение брошенных или разукомплектованных легковых, грузовых транспортных средств, мотоциклов, самоходных машин и прицепов к ним, а также транспортных средств, имеющих видимые признаки продолжительной стоянки без эксплуатации, на территориях общего пользования, на придомовых территориях многоквартирных домов, на территориях, отнесенных к общественно-деловой территориальной зоне и на которых расположены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объекты делового и финансового назначения, объекты среднего профессионального и высшего образования, административные, научно-исследовательские учреждения, культовые здания, стоянки автомобильного транспорта;</w:t>
      </w:r>
    </w:p>
    <w:p w:rsidR="00FB2809" w:rsidRDefault="00FB2809" w:rsidP="00FB2809">
      <w:bookmarkStart w:id="22" w:name="sub_2126"/>
      <w:bookmarkEnd w:id="21"/>
      <w:r>
        <w:t>- крепить средства индивидуальной мобильности для организации отдыха и развлечения населения к ограждениям, перилам, малым архитектурным формам, зеленым насаждениям, рекламным конструкциям, объектам туристической навигации, урнам, опорам уличного освещения, системам инженерно-технического обеспечения, расположенным на фасадах зданий, строений, сооружений, дорожным знакам, элементам уличной дорожной сети, павильонам ожидания общественного транспорта и иным не предназначенным для этих целей объектам;</w:t>
      </w:r>
    </w:p>
    <w:bookmarkEnd w:id="22"/>
    <w:p w:rsidR="00FB2809" w:rsidRDefault="00FB2809" w:rsidP="00FB2809">
      <w:r>
        <w:t>- оставлять средства индивидуальной мобильности для организации отдыха и развлечения населения вне установленных мест.</w:t>
      </w:r>
    </w:p>
    <w:p w:rsidR="00FB2809" w:rsidRDefault="00FB2809" w:rsidP="00FB2809">
      <w:r>
        <w:t>2.1.1.1. Проектирование, реконструкция, обустройство объектов и элементов благоустройства производится с соблюдением требований действующего законодательства, строительных норм и правил, правил технической эксплуатации, правил безопасности, иных нормативных правовых актов.</w:t>
      </w:r>
    </w:p>
    <w:p w:rsidR="00FB2809" w:rsidRDefault="00FB2809" w:rsidP="00FB2809">
      <w:bookmarkStart w:id="23" w:name="sub_267243"/>
      <w:r>
        <w:t>При реконструкции, обустройстве объектов и элементов благоустройства, а также при содержании объектов благоустройства необходимо обеспечивать доступность среды для маломобильных групп населения, в том числе оснащение указанных объектов элементами и техническими средствами, способствующими передвижению пожилых людей и инвалидов и других маломобильных групп населения (специально оборудованные пешеходные пути, пандусы, поручни, ограждения, приспособления и т.д.).</w:t>
      </w:r>
    </w:p>
    <w:bookmarkEnd w:id="23"/>
    <w:p w:rsidR="00FB2809" w:rsidRDefault="00FB2809" w:rsidP="00FB2809">
      <w: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заказчиком в соответствии с утвержденной проектной документацией по благоустройству, а в условиях сложившейся застройки - собственниками, владельцами зданий, строений, сооружений, а также земельных участков.</w:t>
      </w:r>
    </w:p>
    <w:p w:rsidR="00FB2809" w:rsidRDefault="00FB2809" w:rsidP="00FB2809">
      <w:r>
        <w:t>2.1.2. Владельцы животных обязаны следить за своими животными, не допускать загрязнения животными подъездов, лестничных клеток, лифтов, детских площадок, дорожек и тротуаров и иных мест общего пользования. Экскременты кошек, собак и иных животных должны быть убраны владельцем животного.</w:t>
      </w:r>
    </w:p>
    <w:p w:rsidR="00FB2809" w:rsidRDefault="00FB2809" w:rsidP="00FB2809">
      <w:r>
        <w:t>2.1.3. Катание населения на лошадях (иных животных), гужевых повозках на территории общего пользования осуществляется в специально установленных местах. При оказании услуг по катанию запрещается загрязнение тротуаров, дворов, улиц, парков и других территорий экскрементами лошадей (иных животных).</w:t>
      </w:r>
    </w:p>
    <w:p w:rsidR="00FB2809" w:rsidRDefault="00FB2809" w:rsidP="00FB2809">
      <w:r>
        <w:t xml:space="preserve">2.1.4. Качественная и своевременная уборка уличных и дворовых территорий </w:t>
      </w:r>
      <w:r w:rsidRPr="008E47F2">
        <w:t>муниципального образования</w:t>
      </w:r>
      <w:r>
        <w:t xml:space="preserve"> и содержание их в чистоте и порядке являются обязанностью всех собственников (владельцев) земельных участков, зданий, строений, сооружений.</w:t>
      </w:r>
    </w:p>
    <w:p w:rsidR="00FB2809" w:rsidRDefault="00FB2809" w:rsidP="00FB2809">
      <w:bookmarkStart w:id="24" w:name="sub_2152"/>
      <w:r>
        <w:t>Границы уборочных площадей устанавливаются с учетом следующих особенностей:</w:t>
      </w:r>
    </w:p>
    <w:p w:rsidR="00FB2809" w:rsidRDefault="00FB2809" w:rsidP="00FB2809">
      <w:bookmarkStart w:id="25" w:name="sub_2153"/>
      <w:bookmarkEnd w:id="24"/>
      <w:r>
        <w:t>- 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 зданий, строений, сооружений;</w:t>
      </w:r>
    </w:p>
    <w:p w:rsidR="00FB2809" w:rsidRDefault="00FB2809" w:rsidP="00FB2809">
      <w:bookmarkStart w:id="26" w:name="sub_2154"/>
      <w:bookmarkEnd w:id="25"/>
      <w:r>
        <w:lastRenderedPageBreak/>
        <w:t>- уборка автомобильных дорог общего пользования местного значения производится специализированными организациями;</w:t>
      </w:r>
    </w:p>
    <w:bookmarkEnd w:id="26"/>
    <w:p w:rsidR="00FB2809" w:rsidRDefault="00FB2809" w:rsidP="00FB2809">
      <w:r>
        <w:t>- уборка садов, парков, пляжей, скверов, бульваров, зон отдыха муниципального образования производится соответственно собственником (владельцем) или указанной собственником организацией;</w:t>
      </w:r>
    </w:p>
    <w:p w:rsidR="00FB2809" w:rsidRDefault="00FB2809" w:rsidP="00FB2809">
      <w:r>
        <w:t>- 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rsidR="00FB2809" w:rsidRDefault="00FB2809" w:rsidP="00FB2809">
      <w:r>
        <w:t>- уборка территорий строительных площадок, прилегающих к ним территорий (в том числе улиц и тротуаров), производится строительными организациями;</w:t>
      </w:r>
    </w:p>
    <w:p w:rsidR="00FB2809" w:rsidRDefault="00FB2809" w:rsidP="00FB2809">
      <w:bookmarkStart w:id="27" w:name="sub_21511"/>
      <w:r>
        <w:t>- уборка и очистка остановок муниципального общественного транспорта производится организациями, в обязанность которых входит уборка территорий улиц, на которых расположены эти остановки, если иное не предусмотрено Правилами;</w:t>
      </w:r>
    </w:p>
    <w:p w:rsidR="00FB2809" w:rsidRDefault="00FB2809" w:rsidP="00FB2809">
      <w:bookmarkStart w:id="28" w:name="sub_267431"/>
      <w:bookmarkEnd w:id="27"/>
      <w:r w:rsidRPr="00201288">
        <w:rPr>
          <w:highlight w:val="yellow"/>
        </w:rPr>
        <w:t>- уборка и содержание трамвайных путей, проходящих в черте муниципального образования в пределах земельных участков и территорий, которые заняты или предназначены для размещения конструктивных элементов трамвайных путей и сооружений, в том числе откосов выемок и насыпей, водоотводных и укрепительных устройств, линий связи, устройств электроснабжения, переездов, переходов через пути, производятся силами и средствами организаций, эксплуатирующих данные сооружения;</w:t>
      </w:r>
    </w:p>
    <w:p w:rsidR="00FB2809" w:rsidRDefault="00FB2809" w:rsidP="00FB2809">
      <w:bookmarkStart w:id="29" w:name="sub_21513"/>
      <w:bookmarkEnd w:id="28"/>
      <w:r w:rsidRPr="007A52B6">
        <w:rPr>
          <w:highlight w:val="yellow"/>
        </w:rPr>
        <w:t>- уборка проходящих в черте муниципального образования участков железнодорожных путей (в границах, установленных в соответствии с действующим законодательством) производится лицами, на которых в соответствии с законодательством Российской Федерации возложена данная обязанность;</w:t>
      </w:r>
    </w:p>
    <w:p w:rsidR="00FB2809" w:rsidRDefault="00FB2809" w:rsidP="00FB2809">
      <w:bookmarkStart w:id="30" w:name="sub_267432"/>
      <w:bookmarkEnd w:id="29"/>
      <w:r>
        <w:t>-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rsidR="00FB2809" w:rsidRDefault="00FB2809" w:rsidP="00FB2809">
      <w:bookmarkStart w:id="31" w:name="sub_215014"/>
      <w:bookmarkEnd w:id="30"/>
      <w:r>
        <w:t>- 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bookmarkEnd w:id="31"/>
    <w:p w:rsidR="00FB2809" w:rsidRDefault="00FB2809" w:rsidP="00FB2809">
      <w:r>
        <w:t>2.1.5. Собственники (владельцы, пользователи, арендаторы) земельных участков, зданий, строений, сооружений обязаны ежегодно в апреле - мае (после таяния снега) производить генеральную очистку собственной и прилегающей территории.</w:t>
      </w:r>
    </w:p>
    <w:p w:rsidR="00FB2809" w:rsidRPr="007740C9" w:rsidRDefault="00FB2809" w:rsidP="00FB2809">
      <w:r w:rsidRPr="007740C9">
        <w:t>2.1.</w:t>
      </w:r>
      <w:r>
        <w:t>6</w:t>
      </w:r>
      <w:r w:rsidRPr="007740C9">
        <w:t xml:space="preserve">. Организации и граждане, ответственные в соответствии с Правилами за уборку территории, обязаны соблюдать </w:t>
      </w:r>
      <w:hyperlink r:id="rId6" w:history="1">
        <w:r w:rsidRPr="007740C9">
          <w:rPr>
            <w:rStyle w:val="a4"/>
            <w:rFonts w:cs="Times New Roman CYR"/>
          </w:rPr>
          <w:t>Регламент</w:t>
        </w:r>
      </w:hyperlink>
      <w:r w:rsidRPr="007740C9">
        <w:t xml:space="preserve"> содержания территорий</w:t>
      </w:r>
      <w:r>
        <w:t xml:space="preserve"> Акимовского муниципального образования</w:t>
      </w:r>
      <w:r w:rsidRPr="007740C9">
        <w:t xml:space="preserve">, устанавливаемый администрацией Акимовского муниципального образования, (далее - Регламент содержания </w:t>
      </w:r>
      <w:r>
        <w:t>территорий муниципального образования</w:t>
      </w:r>
      <w:r w:rsidRPr="007740C9">
        <w:t>).</w:t>
      </w:r>
    </w:p>
    <w:p w:rsidR="00FB2809" w:rsidRDefault="00FB2809" w:rsidP="00FB2809">
      <w:r>
        <w:t>2.1.7.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Правилах, обязаны выполнять иные виды работ, предусмотренные требованиями к объектам, элементам благоустройства и их содержанию, установленными в соответствии с действующим законодательством.</w:t>
      </w:r>
    </w:p>
    <w:p w:rsidR="00FB2809" w:rsidRDefault="00FB2809" w:rsidP="00FB2809">
      <w:r>
        <w:t xml:space="preserve">2.1.8. Перечень работ по содержанию и ремонту объектов внешнего благоустройства, принадлежащих муниципальному образованию, определен в </w:t>
      </w:r>
      <w:hyperlink w:anchor="sub_1001" w:history="1">
        <w:r>
          <w:rPr>
            <w:rStyle w:val="a4"/>
            <w:rFonts w:cs="Times New Roman CYR"/>
          </w:rPr>
          <w:t>приложении 1</w:t>
        </w:r>
      </w:hyperlink>
      <w:r>
        <w:t xml:space="preserve"> к Правилам.</w:t>
      </w:r>
    </w:p>
    <w:p w:rsidR="00FB2809" w:rsidRDefault="00FB2809" w:rsidP="00FB2809">
      <w:bookmarkStart w:id="32" w:name="sub_22"/>
      <w:r>
        <w:t>2.2. Содержание пешеходной и проезжей частей улиц, местных проездов, газонов, площадей, тротуаров.</w:t>
      </w:r>
    </w:p>
    <w:p w:rsidR="00FB2809" w:rsidRDefault="00FB2809" w:rsidP="00FB2809">
      <w:bookmarkStart w:id="33" w:name="sub_221"/>
      <w:bookmarkEnd w:id="32"/>
      <w:r>
        <w:t xml:space="preserve">2.2.1. Содержание по всей ширине проезжей части улиц, переулков, мостов, путепроводов, эстакад, тоннелей, разворотных площадок на маршрутах муниципального пассажирского транспорта, подземных и надземных пешеходных переходов, пешеходных лестниц, очистку </w:t>
      </w:r>
      <w:r>
        <w:lastRenderedPageBreak/>
        <w:t>ливневой канализации, смотровых и дождеприемных колодцев, водоотводных каналов, поливку (мойку) в летнее время площадей, проспектов, улиц, переулков, мостов, набережных, путепроводов осуществляют специализированные организации.</w:t>
      </w:r>
    </w:p>
    <w:bookmarkEnd w:id="33"/>
    <w:p w:rsidR="00FB2809" w:rsidRDefault="00FB2809" w:rsidP="00FB2809">
      <w:r>
        <w:t>2.2.1.1. Содержание автомобильных дорог общего пользования местного значения должно обеспечивать соответствие транспортно-эксплуатационных характеристик дорог требованиям действующего законодательства об автомобильных дорогах и о дорожной деятельности.</w:t>
      </w:r>
    </w:p>
    <w:p w:rsidR="00FB2809" w:rsidRDefault="00FB2809" w:rsidP="00FB2809">
      <w:r>
        <w:t>2.2.1.2. Специализированная организация, осуществляющая работы по уборке автомобильных дорог общего пользования местного значения, должна обеспечивать соответствие дорог требованиям действующего законодательства, в том числе требованиям технических регламентов и национальных стандартов.</w:t>
      </w:r>
    </w:p>
    <w:p w:rsidR="00FB2809" w:rsidRDefault="00FB2809" w:rsidP="00FB2809">
      <w:r>
        <w:t>2.2.1.3. До начала проведения работ по содержанию проезжей части дорог специализированная организация обязана обозначить место производства работ дорожными знаками, информирующими о проведении работ, в соответствии с требованиями национального стандарта.</w:t>
      </w:r>
    </w:p>
    <w:p w:rsidR="00FB2809" w:rsidRDefault="00FB2809" w:rsidP="00FB2809">
      <w:bookmarkStart w:id="34" w:name="sub_222"/>
      <w:r>
        <w:t>2.2.2. При уборке улиц, площадей, пешеходных дорожек, очистке колодцев ливневой канализации мусор и снег, скапливающиеся в прилотковой части, не должны выбрасываться на проезжую часть, полосу зеленых насаждений и в водоемы.</w:t>
      </w:r>
    </w:p>
    <w:bookmarkEnd w:id="34"/>
    <w:p w:rsidR="00FB2809" w:rsidRDefault="00FB2809" w:rsidP="00FB2809">
      <w:r>
        <w:t>2.2.3. В зимнее время выпавший снег необходимо убирать, соблюдая сроки снегоочистки проезжей части, установленные в соответствии с действующим законодательством.</w:t>
      </w:r>
    </w:p>
    <w:p w:rsidR="00FB2809" w:rsidRDefault="00FB2809" w:rsidP="00FB2809">
      <w:bookmarkStart w:id="35" w:name="sub_224"/>
      <w:r>
        <w:t>2.2.4. Вывоз собранного уличного смета, листвы, снега производится на специальные участки, определяемые администрацией Акимовского муниципального образования.</w:t>
      </w:r>
    </w:p>
    <w:bookmarkEnd w:id="35"/>
    <w:p w:rsidR="00FB2809" w:rsidRDefault="00FB2809" w:rsidP="00FB2809">
      <w:r>
        <w:t>2.2.5. При обработке улиц антигололедными материалами и (или) реагентами, разрешенными к применению в соответствии с законодательством Российской Федерации, необходимо строго придерживаться инструкции по их применению.</w:t>
      </w:r>
    </w:p>
    <w:p w:rsidR="00FB2809" w:rsidRPr="00C85DBF" w:rsidRDefault="00FB2809" w:rsidP="00FB2809">
      <w:bookmarkStart w:id="36" w:name="sub_226"/>
      <w:r>
        <w:t>2.2.6. Площади, улицы, велосипедные дорожки, остановки, поверхности разделительных полос, обочин и откосов земляного полотна должны содержаться в чистоте, без посторонних предметов.</w:t>
      </w:r>
      <w:bookmarkEnd w:id="36"/>
    </w:p>
    <w:p w:rsidR="00FB2809" w:rsidRDefault="00FB2809" w:rsidP="00FB2809">
      <w:bookmarkStart w:id="37" w:name="sub_23"/>
      <w:r>
        <w:t>2.3. Порядок участия в содержании прилегающих территорий.</w:t>
      </w:r>
    </w:p>
    <w:bookmarkEnd w:id="37"/>
    <w:p w:rsidR="00FB2809" w:rsidRDefault="00FB2809" w:rsidP="00FB2809">
      <w:r>
        <w:t>2.3.1. Участие юридических лиц, индивидуальных предпринимателей и граждан в содержании прилегающих территорий заключается в выполнении работ по уборке прилегающих территорий в границах, определенных в соответствии с Правилами, а также в уходе за зелеными насаждениями на указанной территории своими силами и средствами, если иное не предусмотрено Правилами.</w:t>
      </w:r>
    </w:p>
    <w:p w:rsidR="00FB2809" w:rsidRDefault="00FB2809" w:rsidP="00FB2809">
      <w:bookmarkStart w:id="38" w:name="sub_2312"/>
      <w:r>
        <w:t>Уборка прилегающих территорий включает удаление мусора и смёта с прилегающей территории, очистку тротуаров, пешеходных дорожек, лестничных сходов от листвы, снега, снежно-ледяных образований, обработку тротуаров, пешеходных дорожек, лестничных сходов антигололедными материалами и (или) реагентами для ликвидации скользкости в зимнее время, покос травы (высота травостоя не должна превышать 15 см).</w:t>
      </w:r>
    </w:p>
    <w:p w:rsidR="00FB2809" w:rsidRDefault="00FB2809" w:rsidP="00FB2809">
      <w:bookmarkStart w:id="39" w:name="sub_2313"/>
      <w:bookmarkEnd w:id="38"/>
      <w:r>
        <w:t>Уход за зелеными насаждениями включает обрезку ветвей деревьев, кустарников, нависающих на высоте менее 2 метров над тротуарами и пешеходными дорожками с грунтовым и твердым покрытием.</w:t>
      </w:r>
    </w:p>
    <w:p w:rsidR="00FB2809" w:rsidRDefault="00FB2809" w:rsidP="00FB2809">
      <w:bookmarkStart w:id="40" w:name="sub_2314"/>
      <w:bookmarkEnd w:id="39"/>
      <w:r>
        <w:t xml:space="preserve">Периодичность работ по уборке прилегающих территорий и уходу за зелеными насаждениями определяется </w:t>
      </w:r>
      <w:hyperlink r:id="rId7" w:history="1">
        <w:r w:rsidRPr="00E86C1C">
          <w:rPr>
            <w:rStyle w:val="a4"/>
            <w:rFonts w:cs="Times New Roman CYR"/>
            <w:highlight w:val="yellow"/>
          </w:rPr>
          <w:t>Регламентом</w:t>
        </w:r>
      </w:hyperlink>
      <w:r w:rsidRPr="00E86C1C">
        <w:rPr>
          <w:highlight w:val="yellow"/>
        </w:rPr>
        <w:t xml:space="preserve"> </w:t>
      </w:r>
      <w:r w:rsidRPr="007740C9">
        <w:t xml:space="preserve">содержания </w:t>
      </w:r>
      <w:r>
        <w:t>территорий муниципального образования</w:t>
      </w:r>
      <w:r w:rsidRPr="007740C9">
        <w:t>).</w:t>
      </w:r>
    </w:p>
    <w:p w:rsidR="00FB2809" w:rsidRDefault="00FB2809" w:rsidP="00FB2809">
      <w:bookmarkStart w:id="41" w:name="sub_232"/>
      <w:bookmarkEnd w:id="40"/>
      <w:r>
        <w:t>2.3.2. Ответственными за обеспечение содержания прилегающих территорий являются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а также собственники и иные законные владельцы земельных участков.</w:t>
      </w:r>
    </w:p>
    <w:bookmarkEnd w:id="41"/>
    <w:p w:rsidR="00FB2809" w:rsidRDefault="00FB2809" w:rsidP="00FB2809">
      <w:r>
        <w:t xml:space="preserve">2.3.3. В границы прилегающей территории конкретного объекта (здания, строения, сооружения, земельного участка), если иное не предусмотрено Правилами, не включаются </w:t>
      </w:r>
      <w:r>
        <w:lastRenderedPageBreak/>
        <w:t>следующие территории:</w:t>
      </w:r>
    </w:p>
    <w:p w:rsidR="00FB2809" w:rsidRDefault="00FB2809" w:rsidP="00FB2809">
      <w:r w:rsidRPr="000A77D7">
        <w:rPr>
          <w:highlight w:val="yellow"/>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муниципального пассажирского транспорта, подземных и надземных пешеходных переходов, парковочных карманов;</w:t>
      </w:r>
    </w:p>
    <w:p w:rsidR="00FB2809" w:rsidRDefault="00FB2809" w:rsidP="00FB2809">
      <w:r>
        <w:t>- территории садов, парков, пляжей, скверов, бульваров, зон отдыха Акимовского муниципального образования;</w:t>
      </w:r>
    </w:p>
    <w:p w:rsidR="00FB2809" w:rsidRDefault="00FB2809" w:rsidP="00FB2809">
      <w:r>
        <w:t>- территории, выделенные в установленном порядке для проведения массовых мероприятий;</w:t>
      </w:r>
    </w:p>
    <w:p w:rsidR="00FB2809" w:rsidRDefault="00FB2809" w:rsidP="00FB2809">
      <w:r>
        <w:t>- территории мест производства земляных, ремонтных, строительных и иных подобных работ;</w:t>
      </w:r>
    </w:p>
    <w:p w:rsidR="00FB2809" w:rsidRDefault="00FB2809" w:rsidP="00FB2809">
      <w:r>
        <w:t>- территории, используемые отдельными лицами на основании разрешения или договора;</w:t>
      </w:r>
    </w:p>
    <w:p w:rsidR="00FB2809" w:rsidRDefault="00FB2809" w:rsidP="00FB2809">
      <w:r>
        <w:t>- территории остановочных пунктов;</w:t>
      </w:r>
    </w:p>
    <w:p w:rsidR="00FB2809" w:rsidRDefault="00FB2809" w:rsidP="00FB2809">
      <w:bookmarkStart w:id="42" w:name="sub_267436"/>
      <w:r w:rsidRPr="005E0C0A">
        <w:rPr>
          <w:highlight w:val="yellow"/>
        </w:rPr>
        <w:t xml:space="preserve">- территории проходящих в черте </w:t>
      </w:r>
      <w:r>
        <w:rPr>
          <w:highlight w:val="yellow"/>
        </w:rPr>
        <w:t>муниципального образования</w:t>
      </w:r>
      <w:r w:rsidRPr="005E0C0A">
        <w:rPr>
          <w:highlight w:val="yellow"/>
        </w:rPr>
        <w:t xml:space="preserve"> железнодорожных путей, расположенные в пределах полос отвода железных дорог, а также территории проходящих в черте </w:t>
      </w:r>
      <w:r>
        <w:rPr>
          <w:highlight w:val="yellow"/>
        </w:rPr>
        <w:t>муниципального образования</w:t>
      </w:r>
      <w:r w:rsidRPr="005E0C0A">
        <w:rPr>
          <w:highlight w:val="yellow"/>
        </w:rPr>
        <w:t xml:space="preserve"> трамвайных путей, занятые или предназначенные для размещения конструктивных элементов трамвайных путей и сооружений.</w:t>
      </w:r>
    </w:p>
    <w:bookmarkEnd w:id="42"/>
    <w:p w:rsidR="00FB2809" w:rsidRDefault="00FB2809" w:rsidP="00FB2809">
      <w:r w:rsidRPr="00F752A3">
        <w:rPr>
          <w:highlight w:val="yellow"/>
        </w:rPr>
        <w:t>2.3.4. Разногласия, возникающие между юридическими лицами, индивидуальными предпринимателями и гражданами по вопросу содержания прилегающих территорий, в том числе связанные с определением границ прилегающей территории на местности, разрешаются территориальными администрациями муниципального образования.</w:t>
      </w:r>
    </w:p>
    <w:p w:rsidR="00FB2809" w:rsidRDefault="00FB2809" w:rsidP="00FB2809">
      <w:bookmarkStart w:id="43" w:name="sub_24"/>
      <w:r>
        <w:t>2.4. Содержание территорий объектов индивидуального жилищного строительства.</w:t>
      </w:r>
    </w:p>
    <w:bookmarkEnd w:id="43"/>
    <w:p w:rsidR="00FB2809" w:rsidRDefault="00FB2809" w:rsidP="00FB2809">
      <w:r>
        <w:t>2.4.1. Собственники (владельцы, пользователи, арендаторы) объектов индивидуального жилищного строительства (индивидуальных жилых домов) обязаны:</w:t>
      </w:r>
    </w:p>
    <w:p w:rsidR="00FB2809" w:rsidRDefault="00FB2809" w:rsidP="00FB2809">
      <w:bookmarkStart w:id="44" w:name="sub_2412"/>
      <w:r>
        <w:t>- поддерживать в исправном состоянии фасады и другие отдельные элементы (в том числе входные двери и козырьки, крыльцо и лестницы) индивидуальных жилых домов и иных построек, ограждения домовладения, а при их повреждении (разрушении) или износе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 производить ремонт и окраску;</w:t>
      </w:r>
    </w:p>
    <w:p w:rsidR="00FB2809" w:rsidRDefault="00FB2809" w:rsidP="00FB2809">
      <w:bookmarkStart w:id="45" w:name="sub_2413"/>
      <w:bookmarkEnd w:id="44"/>
      <w:r>
        <w:t>- содержать в чистоте свои участки, палисадники собственными силами и средствами или силами специализированных организаций на договорной основе; при проведении уборочных работ не допускать перемещения удаляемого мусора, отходов, смета, снега с участков, палисадников на территорию общего пользования в неустановленные места;</w:t>
      </w:r>
    </w:p>
    <w:p w:rsidR="00FB2809" w:rsidRDefault="00FB2809" w:rsidP="00FB2809">
      <w:bookmarkStart w:id="46" w:name="sub_2414"/>
      <w:bookmarkEnd w:id="45"/>
      <w:r>
        <w:t>- обеспечивать содержание и уход за зелеными насаждениями, проводить мероприятия по борьбе с борщевиком Сосновского;</w:t>
      </w:r>
    </w:p>
    <w:p w:rsidR="00FB2809" w:rsidRDefault="00FB2809" w:rsidP="00FB2809">
      <w:bookmarkStart w:id="47" w:name="sub_2416"/>
      <w:bookmarkEnd w:id="46"/>
      <w:r>
        <w:t>- оборудовать и очищать водоотводные канавы и трубы, проходящие перед застроенным участком, в весенний период обеспечивать пропуск талых вод, осуществлять очистку водоотводных канав и труб не позднее пяти суток с момента выявления засора;</w:t>
      </w:r>
    </w:p>
    <w:p w:rsidR="00FB2809" w:rsidRDefault="00FB2809" w:rsidP="00FB2809">
      <w:bookmarkStart w:id="48" w:name="sub_267244"/>
      <w:bookmarkEnd w:id="47"/>
      <w:r>
        <w:t>обеспечивать регулярный вывоз отходов к месту их переработки, утилизации и размещения самостоятельно или на основании договора со специализированной организацией, оказывающей услуги по вывозу и размещению отходов;</w:t>
      </w:r>
    </w:p>
    <w:p w:rsidR="00FB2809" w:rsidRDefault="00FB2809" w:rsidP="00FB2809">
      <w:bookmarkStart w:id="49" w:name="sub_2418"/>
      <w:bookmarkEnd w:id="48"/>
      <w:r>
        <w:t>- обеспечивать очистку выгребных ям, их ремонт, содержание и эксплуатацию в соответствии с требованиями санитарных норм и правил, подъезд к ним ассенизационного транспорта;</w:t>
      </w:r>
    </w:p>
    <w:p w:rsidR="00FB2809" w:rsidRDefault="00FB2809" w:rsidP="00FB2809">
      <w:bookmarkStart w:id="50" w:name="sub_2419"/>
      <w:bookmarkEnd w:id="49"/>
      <w:r>
        <w:t>- складировать отходы только в местах (площадках) накопления твердых коммунальных отходов, определенных в соответствии с действующим законодательством, нормативными правовыми актами муниципального образования, Правилами;</w:t>
      </w:r>
    </w:p>
    <w:p w:rsidR="00FB2809" w:rsidRDefault="00FB2809" w:rsidP="00FB2809">
      <w:bookmarkStart w:id="51" w:name="sub_24110"/>
      <w:bookmarkEnd w:id="50"/>
      <w:r>
        <w:lastRenderedPageBreak/>
        <w:t>- не допускать складирование и хранение строительных материалов, топлива, удобрений, строительство выгребных ям вне территории домовладения, самовольное подключение к сетям и коммуникациям;</w:t>
      </w:r>
    </w:p>
    <w:p w:rsidR="00FB2809" w:rsidRDefault="00FB2809" w:rsidP="00FB2809">
      <w:bookmarkStart w:id="52" w:name="sub_24111"/>
      <w:bookmarkEnd w:id="51"/>
      <w:r>
        <w:t>- устанавливать указатели с присвоенным в установленном порядке номером дома, а также содержать их в чистоте и исправном состоянии;</w:t>
      </w:r>
    </w:p>
    <w:p w:rsidR="00FB2809" w:rsidRDefault="00FB2809" w:rsidP="00FB2809">
      <w:bookmarkStart w:id="53" w:name="sub_24112"/>
      <w:bookmarkEnd w:id="52"/>
      <w:r>
        <w:t xml:space="preserve">- участвовать в содержании прилегающих территорий в соответствии с </w:t>
      </w:r>
      <w:hyperlink w:anchor="sub_23" w:history="1">
        <w:r>
          <w:rPr>
            <w:rStyle w:val="a4"/>
            <w:rFonts w:cs="Times New Roman CYR"/>
          </w:rPr>
          <w:t>пунктом 2.3</w:t>
        </w:r>
      </w:hyperlink>
      <w:r>
        <w:t xml:space="preserve"> Правил;</w:t>
      </w:r>
    </w:p>
    <w:p w:rsidR="00FB2809" w:rsidRDefault="00FB2809" w:rsidP="00FB2809">
      <w:bookmarkStart w:id="54" w:name="sub_24113"/>
      <w:bookmarkEnd w:id="53"/>
      <w:r>
        <w:t>- не допускать наличие снежных и ледяных наростов (в том числе сосулек) на крышах, карнизах, козырьках, балконах, водосточных трубах и иных выступающих конструкциях дома;</w:t>
      </w:r>
    </w:p>
    <w:p w:rsidR="00FB2809" w:rsidRDefault="00FB2809" w:rsidP="00FB2809">
      <w:bookmarkStart w:id="55" w:name="sub_267245"/>
      <w:bookmarkEnd w:id="54"/>
      <w:r>
        <w:t>- уделять особое внимание безопасности людей при неудовлетворительном техническом состоянии выступающих конструктивных элементов фасадов. Для устранения угрозы возможного обрушения немедленно выполнять охранно-предупредительные мероприятия (установка ограждений, сеток, прекращение эксплуатации балконов, демонтаж разрушающейся части элемента и т.д.);</w:t>
      </w:r>
    </w:p>
    <w:p w:rsidR="00FB2809" w:rsidRDefault="00FB2809" w:rsidP="00FB2809">
      <w:bookmarkStart w:id="56" w:name="sub_267246"/>
      <w:bookmarkEnd w:id="55"/>
      <w:r>
        <w:t>- удалять афиши, плакаты, объявления и иные рекламные и информационные материалы, размещенные в нарушение установленного порядка на фасаде дома, на его ограждении или иных элементах внешнего благоустройства;</w:t>
      </w:r>
    </w:p>
    <w:p w:rsidR="00FB2809" w:rsidRDefault="00FB2809" w:rsidP="00FB2809">
      <w:bookmarkStart w:id="57" w:name="sub_267247"/>
      <w:bookmarkEnd w:id="56"/>
      <w:r>
        <w:t>- удалять надписи (рисунки, граффити, иные изображения), нанесенные в нарушение установленного порядка на фасаде дома, на его ограждении или иных элементах внешнего благоустройства.</w:t>
      </w:r>
    </w:p>
    <w:p w:rsidR="00FB2809" w:rsidRDefault="00FB2809" w:rsidP="00FB2809">
      <w:bookmarkStart w:id="58" w:name="sub_25"/>
      <w:bookmarkEnd w:id="57"/>
      <w:r>
        <w:t>2.5. Содержание объектов с обособленной территорией.</w:t>
      </w:r>
    </w:p>
    <w:p w:rsidR="00FB2809" w:rsidRDefault="00FB2809" w:rsidP="00FB2809">
      <w:bookmarkStart w:id="59" w:name="sub_251"/>
      <w:bookmarkEnd w:id="58"/>
      <w:r>
        <w:t>2.5.1. К объектам с обособленной территорией относятся парки, скверы, бульвары, пляжи, кладбища, территории организаций и иные объекты.</w:t>
      </w:r>
    </w:p>
    <w:bookmarkEnd w:id="59"/>
    <w:p w:rsidR="00FB2809" w:rsidRDefault="00FB2809" w:rsidP="00FB2809">
      <w:r>
        <w:t>2.5.2. Организации и граждане - собственники (владельцы) объектов с обособленной территорией обязаны:</w:t>
      </w:r>
    </w:p>
    <w:p w:rsidR="00FB2809" w:rsidRDefault="00FB2809" w:rsidP="00FB2809">
      <w:bookmarkStart w:id="60" w:name="sub_2522"/>
      <w:r>
        <w:t>- в соответствии с требованиями Правил организовывать и производить уборочные работы принадлежащих им объектов с обособленной территорией, осуществлять содержание элементов внешнего благоустройства, расположенных на обособленной территории, осуществлять уход за зелеными насаждениями и проводить мероприятия по борьбе с борщевиком Сосновского;</w:t>
      </w:r>
    </w:p>
    <w:p w:rsidR="00FB2809" w:rsidRDefault="00FB2809" w:rsidP="00FB2809">
      <w:bookmarkStart w:id="61" w:name="sub_2523"/>
      <w:bookmarkEnd w:id="60"/>
      <w:r>
        <w:t>- при проведении уборочных работ не допускать перемещения удаляемого мусора, отходов, смёта, снега с обособленной территории на территорию общего пользования в неустановленные места;</w:t>
      </w:r>
    </w:p>
    <w:p w:rsidR="00FB2809" w:rsidRDefault="00FB2809" w:rsidP="00FB2809">
      <w:bookmarkStart w:id="62" w:name="sub_25204"/>
      <w:bookmarkEnd w:id="61"/>
      <w:r>
        <w:t>- не допускать мойку автомашин и другой техники на собственной территории вне специализированных автомоек с очистными сооружениями;</w:t>
      </w:r>
    </w:p>
    <w:p w:rsidR="00FB2809" w:rsidRDefault="00FB2809" w:rsidP="00FB2809">
      <w:bookmarkStart w:id="63" w:name="sub_2524"/>
      <w:bookmarkEnd w:id="62"/>
      <w:r>
        <w:t>- оборудовать (в пределах отведенной территории) контейнерные площадки с установкой контейнеров для сбора твердых коммунальных отходов в порядке, установленном в соответствии с действующим законодательством, а также обеспечивать их содержание, в том числе уборку;</w:t>
      </w:r>
    </w:p>
    <w:p w:rsidR="00FB2809" w:rsidRPr="00FD0D49" w:rsidRDefault="00FB2809" w:rsidP="00FB2809">
      <w:bookmarkStart w:id="64" w:name="sub_267248"/>
      <w:bookmarkEnd w:id="63"/>
      <w:r>
        <w:t xml:space="preserve">- обеспечивать регулярный вывоз отходов к месту их переработки, утилизации и </w:t>
      </w:r>
      <w:r w:rsidRPr="00FD0D49">
        <w:t>размещения самостоятельно или на основании договора со специализированной организацией, оказывающей услуги по вывозу и размещению;</w:t>
      </w:r>
    </w:p>
    <w:p w:rsidR="00FB2809" w:rsidRDefault="00FB2809" w:rsidP="00FB2809">
      <w:bookmarkStart w:id="65" w:name="sub_267249"/>
      <w:bookmarkEnd w:id="64"/>
      <w:r w:rsidRPr="00FD0D49">
        <w:t>- не допускать образования свалок, загрязнения собственных и прилегающих территорий</w:t>
      </w:r>
      <w:r>
        <w:t>, санитарно-защитных зон;</w:t>
      </w:r>
    </w:p>
    <w:bookmarkEnd w:id="65"/>
    <w:p w:rsidR="00FB2809" w:rsidRDefault="00FB2809" w:rsidP="00FB2809">
      <w:r>
        <w:t>- своими силами и средствами ликвидировать свалки отходов;</w:t>
      </w:r>
    </w:p>
    <w:p w:rsidR="00FB2809" w:rsidRDefault="00FB2809" w:rsidP="00FB2809">
      <w:bookmarkStart w:id="66" w:name="sub_2528"/>
      <w:r>
        <w:t xml:space="preserve">- участвовать в содержании прилегающих территорий в соответствии с </w:t>
      </w:r>
      <w:hyperlink w:anchor="sub_23" w:history="1">
        <w:r>
          <w:rPr>
            <w:rStyle w:val="a4"/>
            <w:rFonts w:cs="Times New Roman CYR"/>
          </w:rPr>
          <w:t>пунктом 2.3</w:t>
        </w:r>
      </w:hyperlink>
      <w:r>
        <w:t xml:space="preserve"> Правил.</w:t>
      </w:r>
    </w:p>
    <w:p w:rsidR="00FB2809" w:rsidRDefault="00FB2809" w:rsidP="00FB2809">
      <w:bookmarkStart w:id="67" w:name="sub_26"/>
      <w:bookmarkEnd w:id="66"/>
      <w:r>
        <w:t>2.6. Содержание объектов торговли, общественного питания и сферы услуг.</w:t>
      </w:r>
    </w:p>
    <w:bookmarkEnd w:id="67"/>
    <w:p w:rsidR="00FB2809" w:rsidRDefault="00FB2809" w:rsidP="00FB2809">
      <w:r>
        <w:t>2.6.1. Собственники (владельцы, пользователи, арендаторы) объектов торговли, общественного питания и сферы услуг обязаны обеспечивать:</w:t>
      </w:r>
    </w:p>
    <w:p w:rsidR="00FB2809" w:rsidRDefault="00FB2809" w:rsidP="00FB2809">
      <w:bookmarkStart w:id="68" w:name="sub_2612"/>
      <w:r>
        <w:t>- чистоту и порядок торговой точки в течение рабочего времени, а также полную уборку собственных и прилегающих территорий не менее двух раз в сутки (утром и вечером), за исключением случаев, если в соответствии с действующим законодательством содержание прилегающих территорий возлагается на иное лицо;</w:t>
      </w:r>
    </w:p>
    <w:p w:rsidR="00FB2809" w:rsidRDefault="00FB2809" w:rsidP="00FB2809">
      <w:bookmarkStart w:id="69" w:name="sub_2613"/>
      <w:bookmarkEnd w:id="68"/>
      <w:r>
        <w:lastRenderedPageBreak/>
        <w:t>- установку (наличие) с наружной стороны (на улице) объекта торговли, общественного питания и сферы услуг урн, содержание урн в чистоте и исправном состоянии, ремонт и покраску урн при наличии признаков повреждения, разрушения или износа либо их замену (в случае порчи до степени утраты функционального назначения), оборудование и восстановление контейнерных площадок в соответствии с санитарными правилами, очистку урн (контейнеров) от мусора при их заполнении. При наличии входов в объекты торговли, общественного питания и сферы услуг, предназначенных для посетителей, обеспечивается установка (наличие) урн с наружной стороны (на улице) каждого входа, предназначенного для посетителей. Внешний облик урн, в том числе их параметры и конструктивные особенности, устанавливаются муниципальным правовым актом муниципального образования;</w:t>
      </w:r>
    </w:p>
    <w:p w:rsidR="00FB2809" w:rsidRDefault="00FB2809" w:rsidP="00FB2809">
      <w:bookmarkStart w:id="70" w:name="sub_267250"/>
      <w:bookmarkEnd w:id="69"/>
      <w:r>
        <w:t>- обеспечивать регулярный вывоз отходов к месту их переработки, утилизации и размещения самостоятельно или на основании договора со специализированной организацией, оказывающей услуги по вывозу и размещению отходов;</w:t>
      </w:r>
    </w:p>
    <w:bookmarkEnd w:id="70"/>
    <w:p w:rsidR="00FB2809" w:rsidRDefault="00FB2809" w:rsidP="00FB2809">
      <w:r>
        <w:t>- соблюдение посетителями требований правил чистоты и порядка.</w:t>
      </w:r>
    </w:p>
    <w:p w:rsidR="00FB2809" w:rsidRDefault="00FB2809" w:rsidP="00FB2809">
      <w:r>
        <w:t>Запрещается:</w:t>
      </w:r>
    </w:p>
    <w:p w:rsidR="00FB2809" w:rsidRDefault="00FB2809" w:rsidP="00FB2809">
      <w:bookmarkStart w:id="71" w:name="sub_267251"/>
      <w:r>
        <w:t>- нарушать асфальтовое и другое покрытие улиц, тротуаров, целостность объектов внешнего благоустройства и зеленых насаждений;</w:t>
      </w:r>
    </w:p>
    <w:p w:rsidR="00FB2809" w:rsidRDefault="00FB2809" w:rsidP="00FB2809">
      <w:bookmarkStart w:id="72" w:name="sub_21512"/>
      <w:bookmarkEnd w:id="71"/>
      <w:r>
        <w:t>- выкладывать товар за пределами торговой точки, а именно: на тротуарах, газонах, ограждениях, деревьях, малых архитектурных формах, фасадах, парапетах и деталях зданий и сооружений; на проезжей части улиц, территориях парковок автотранспорта;</w:t>
      </w:r>
    </w:p>
    <w:p w:rsidR="00FB2809" w:rsidRDefault="00FB2809" w:rsidP="00FB2809">
      <w:bookmarkStart w:id="73" w:name="sub_267252"/>
      <w:bookmarkEnd w:id="72"/>
      <w:r>
        <w:t>- после окончания торговли оставлять на улицах, бульварах, в садах, скверах и других не предназначенных для этих целей местах элементы подвоза товара (передвижные лотки, тележки, контейнеры и другое оборудование);</w:t>
      </w:r>
    </w:p>
    <w:p w:rsidR="00FB2809" w:rsidRDefault="00FB2809" w:rsidP="00FB2809">
      <w:bookmarkStart w:id="74" w:name="sub_267253"/>
      <w:bookmarkEnd w:id="73"/>
      <w:r>
        <w:t>- складировать тару на тротуарах, газонах, проезжей части улиц и других местах, не отведенных для этой цели;</w:t>
      </w:r>
    </w:p>
    <w:p w:rsidR="00FB2809" w:rsidRDefault="00FB2809" w:rsidP="00FB2809">
      <w:bookmarkStart w:id="75" w:name="sub_26112"/>
      <w:bookmarkEnd w:id="74"/>
      <w:r>
        <w:t>- допускать переполнение урн (контейнеров);</w:t>
      </w:r>
    </w:p>
    <w:p w:rsidR="00FB2809" w:rsidRDefault="00FB2809" w:rsidP="00FB2809">
      <w:bookmarkStart w:id="76" w:name="sub_267254"/>
      <w:bookmarkEnd w:id="75"/>
      <w:r>
        <w:t>- допускать наличие снежных и ледяных наростов (в том числе сосулек) на крышах, карнизах, козырьках, водосточных трубах и иных выступающих конструкциях объектов торговли, общественного питания и сферы услуг;</w:t>
      </w:r>
    </w:p>
    <w:p w:rsidR="00FB2809" w:rsidRDefault="00FB2809" w:rsidP="00FB2809">
      <w:bookmarkStart w:id="77" w:name="sub_267255"/>
      <w:bookmarkEnd w:id="76"/>
      <w:r>
        <w:t>- при проведении уборочных работ перемещать удаляемый мусор, отходы, смёт, снег на территорию общего пользования в неустановленные места.</w:t>
      </w:r>
    </w:p>
    <w:bookmarkEnd w:id="77"/>
    <w:p w:rsidR="00FB2809" w:rsidRDefault="00FB2809" w:rsidP="00FB2809">
      <w:r>
        <w:t>2.6.2. Размещение нестационарных торговых объектов на территории муниципального образования осуществляется в предоставленных для этих целей местах.</w:t>
      </w:r>
    </w:p>
    <w:p w:rsidR="00FB2809" w:rsidRDefault="00FB2809" w:rsidP="00FB2809">
      <w:r>
        <w:t xml:space="preserve">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территории муниципального образования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при размещении кафе летнего типа) </w:t>
      </w:r>
      <w:r w:rsidRPr="003D493E">
        <w:rPr>
          <w:highlight w:val="yellow"/>
        </w:rPr>
        <w:t xml:space="preserve">(далее </w:t>
      </w:r>
      <w:r>
        <w:rPr>
          <w:highlight w:val="yellow"/>
        </w:rPr>
        <w:t>–</w:t>
      </w:r>
      <w:r w:rsidRPr="003D493E">
        <w:rPr>
          <w:highlight w:val="yellow"/>
        </w:rPr>
        <w:t xml:space="preserve"> территории</w:t>
      </w:r>
      <w:r>
        <w:rPr>
          <w:highlight w:val="yellow"/>
        </w:rPr>
        <w:t xml:space="preserve"> муниципального образования</w:t>
      </w:r>
      <w:r w:rsidRPr="003D493E">
        <w:rPr>
          <w:highlight w:val="yellow"/>
        </w:rPr>
        <w:t>)</w:t>
      </w:r>
      <w:r>
        <w:t xml:space="preserve"> определяются схемой размещения нестационарных торговых объектов, утверждаемой муниципальным образованием.</w:t>
      </w:r>
    </w:p>
    <w:p w:rsidR="00FB2809" w:rsidRDefault="00FB2809" w:rsidP="00FB2809">
      <w:r>
        <w:t>Размещение на территории муниципального образования объектов сферы услуг в области досуга осуществляется в местах, установленных администрацией Акимовского муниципального образования.</w:t>
      </w:r>
    </w:p>
    <w:p w:rsidR="00FB2809" w:rsidRDefault="00FB2809" w:rsidP="00FB2809">
      <w:r>
        <w:t xml:space="preserve">2.6.2.1. В целях обеспечения соблюдения требований Правил место размещения нестационарного торгового объекта на земельном участке, находящемся в частной собственности, согласовывается в установленном администрацией Акимовского муниципального образования порядке до размещения на нем торгового объекта. В случае размещения нестационарного торгового объекта в нарушение указанного требования собственник объекта обязан удалить нестационарный торговый объект не позднее 30 дней со дня получения соответствующего </w:t>
      </w:r>
      <w:r>
        <w:lastRenderedPageBreak/>
        <w:t>требования, вынесенного в порядке, установленном действующим законодательством в сфере муниципального контроля.</w:t>
      </w:r>
    </w:p>
    <w:p w:rsidR="00FB2809" w:rsidRDefault="00FB2809" w:rsidP="00FB2809">
      <w:bookmarkStart w:id="78" w:name="sub_26212"/>
      <w:r>
        <w:t xml:space="preserve">В случае размещения нестационарного торгового объекта на земельном участке, находящемся в частной собственности, в нарушение требований, установленных </w:t>
      </w:r>
      <w:hyperlink r:id="rId8" w:history="1">
        <w:r>
          <w:rPr>
            <w:rStyle w:val="a4"/>
            <w:rFonts w:cs="Times New Roman CYR"/>
          </w:rPr>
          <w:t>подпунктами 2.6.4.1</w:t>
        </w:r>
      </w:hyperlink>
      <w:r>
        <w:t xml:space="preserve">, </w:t>
      </w:r>
      <w:hyperlink r:id="rId9" w:history="1">
        <w:r>
          <w:rPr>
            <w:rStyle w:val="a4"/>
            <w:rFonts w:cs="Times New Roman CYR"/>
          </w:rPr>
          <w:t>2.6.4.2</w:t>
        </w:r>
      </w:hyperlink>
      <w:r>
        <w:t xml:space="preserve">, </w:t>
      </w:r>
      <w:hyperlink r:id="rId10" w:history="1">
        <w:r>
          <w:rPr>
            <w:rStyle w:val="a4"/>
            <w:rFonts w:cs="Times New Roman CYR"/>
          </w:rPr>
          <w:t>2.6.4.3</w:t>
        </w:r>
      </w:hyperlink>
      <w:r>
        <w:t xml:space="preserve"> Правил, собственник объекта обязан удалить (переместить, демонтировать) нестационарный торговый объект не позднее 30 дней со дня получения соответствующего требования, вынесенного в порядке, установленном действующим законодательством в сфере муниципального контроля.</w:t>
      </w:r>
    </w:p>
    <w:bookmarkEnd w:id="78"/>
    <w:p w:rsidR="00FB2809" w:rsidRDefault="00FB2809" w:rsidP="00FB2809">
      <w:r>
        <w:t>В случае размещения нестационарного торгового объекта на земельном участке, находящемся в частной собственности, с нарушением требования к внешнему облику, конструктивным особенностям и параметрам нестационарных объектов, установленных Правилами, собственник объекта обязан привести нестационарный торговый объект в соответствие с требованиями Правил не позднее 1 месяца со дня получения соответствующего требования, вынесенного в порядке, установленном действующим законодательством в сфере муниципального контроля.</w:t>
      </w:r>
    </w:p>
    <w:p w:rsidR="00FB2809" w:rsidRDefault="00FB2809" w:rsidP="00FB2809">
      <w:r>
        <w:t>При невыполнении требования в добровольном порядке принимаются меры, направленные на его исполнение, предусмотренные действующим законодательством, вплоть до принудительного исполнения в судебном порядке.</w:t>
      </w:r>
    </w:p>
    <w:p w:rsidR="00FB2809" w:rsidRDefault="00FB2809" w:rsidP="00FB2809">
      <w:r>
        <w:t>2.6.3 Требования к нестационарным торговым объектам, размещаемым на территории муниципального образования на земельных участках, находящихся в государственной, муниципальной собственности или частной собственности (далее - нестационарные объекты), за исключением кафе летнего типа на территории общего пользования, непосредственно прилегающей к стационарным предприятиям общественного питания (далее - кафе летнего типа).</w:t>
      </w:r>
    </w:p>
    <w:p w:rsidR="00FB2809" w:rsidRDefault="00FB2809" w:rsidP="00FB2809">
      <w:r>
        <w:t>2.6.3.1.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муниципального самоуправления и обеспечивать:</w:t>
      </w:r>
    </w:p>
    <w:p w:rsidR="00FB2809" w:rsidRDefault="00FB2809" w:rsidP="00FB2809">
      <w:r>
        <w:t>- сохранение архитектурного, исторического и эстетического облика муниципального образования;</w:t>
      </w:r>
    </w:p>
    <w:p w:rsidR="00FB2809" w:rsidRDefault="00FB2809" w:rsidP="00FB2809">
      <w:r>
        <w:t>- возможность подключения объекта к сетям инженерно-технического обеспечения (при необходимости);</w:t>
      </w:r>
    </w:p>
    <w:p w:rsidR="00FB2809" w:rsidRDefault="00FB2809" w:rsidP="00FB2809">
      <w:r>
        <w:t>- удобный подъезд автотранспорта, не создающий помех для прохода пешеходов, возможность беспрепятственного подвоза товара;</w:t>
      </w:r>
    </w:p>
    <w:p w:rsidR="00FB2809" w:rsidRDefault="00FB2809" w:rsidP="00FB2809">
      <w: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FB2809" w:rsidRDefault="00FB2809" w:rsidP="00FB2809">
      <w:r>
        <w:t>- беспрепятственный доступ покупателей к местам торговли;</w:t>
      </w:r>
    </w:p>
    <w:p w:rsidR="00FB2809" w:rsidRDefault="00FB2809" w:rsidP="00FB2809">
      <w:r>
        <w:t>- нормативную ширину тротуаров и проездов в местах размещения;</w:t>
      </w:r>
    </w:p>
    <w:p w:rsidR="00FB2809" w:rsidRDefault="00FB2809" w:rsidP="00FB2809">
      <w:r>
        <w:t>- безопасность покупателей и продавцов;</w:t>
      </w:r>
    </w:p>
    <w:p w:rsidR="00FB2809" w:rsidRDefault="00FB2809" w:rsidP="00FB2809">
      <w:bookmarkStart w:id="79" w:name="sub_26419"/>
      <w:r>
        <w:t>- соблюдение требований в области обращения с твердыми коммунальными отходами на территории муниципального образования.</w:t>
      </w:r>
    </w:p>
    <w:bookmarkEnd w:id="79"/>
    <w:p w:rsidR="00FB2809" w:rsidRDefault="00FB2809" w:rsidP="00FB2809">
      <w:r>
        <w:t>2.6.3.2.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rsidR="00FB2809" w:rsidRDefault="00FB2809" w:rsidP="00FB2809">
      <w:r>
        <w:t xml:space="preserve">Не допускается размещение нестационарных объектов (за исключением передвижных </w:t>
      </w:r>
      <w:r>
        <w:lastRenderedPageBreak/>
        <w:t>нестационарных объектов):</w:t>
      </w:r>
    </w:p>
    <w:p w:rsidR="00FB2809" w:rsidRDefault="00FB2809" w:rsidP="00FB2809">
      <w:bookmarkStart w:id="80" w:name="sub_264230"/>
      <w:r>
        <w:t>- в арках зданий;</w:t>
      </w:r>
    </w:p>
    <w:p w:rsidR="00FB2809" w:rsidRDefault="00FB2809" w:rsidP="00FB2809">
      <w:bookmarkStart w:id="81" w:name="sub_26423"/>
      <w:bookmarkEnd w:id="80"/>
      <w:r>
        <w:t>- на расстоянии менее 15 метров от территорий школ, детских садов, зданий и помещений органов государственной власти, муниципального самоуправления, культовых сооружений;</w:t>
      </w:r>
    </w:p>
    <w:bookmarkEnd w:id="81"/>
    <w:p w:rsidR="00FB2809" w:rsidRDefault="00FB2809" w:rsidP="00FB2809">
      <w:r w:rsidRPr="00624287">
        <w:rPr>
          <w:highlight w:val="yellow"/>
        </w:rPr>
        <w:t>- под железнодорожными путепроводами и автомобильными эстакадами, на территориях транспортных стоянок;</w:t>
      </w:r>
    </w:p>
    <w:p w:rsidR="00FB2809" w:rsidRDefault="00FB2809" w:rsidP="00FB2809">
      <w:r>
        <w:t>- на площадках муниципального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FB2809" w:rsidRDefault="00FB2809" w:rsidP="00FB2809">
      <w: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FB2809" w:rsidRDefault="00FB2809" w:rsidP="00FB2809">
      <w:r>
        <w:t>- на территории муниципальных пляжей.</w:t>
      </w:r>
    </w:p>
    <w:p w:rsidR="00FB2809" w:rsidRDefault="00FB2809" w:rsidP="00FB2809">
      <w:r>
        <w:t>2.6.3.3. Размещение торговых автофургонов осуществляется в местах, имеющих возможность заезда на отведенное место.</w:t>
      </w:r>
    </w:p>
    <w:p w:rsidR="00FB2809" w:rsidRDefault="00FB2809" w:rsidP="00FB2809">
      <w:bookmarkStart w:id="82" w:name="sub_26432"/>
      <w:r>
        <w:t>Передвижные нестационарные объекты, размещаемые на территории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по требованию муниципального образования в случае необходимости обеспечения уборки на территории муниципального образования, проведения публичных и массовых мероприятий.</w:t>
      </w:r>
    </w:p>
    <w:p w:rsidR="00FB2809" w:rsidRDefault="00FB2809" w:rsidP="00FB2809">
      <w:bookmarkStart w:id="83" w:name="sub_26433"/>
      <w:bookmarkEnd w:id="82"/>
      <w:r>
        <w:t>Размещение мобильного пункта общественного питания на базе автотранспортного средства (автокафе) допускается:</w:t>
      </w:r>
    </w:p>
    <w:bookmarkEnd w:id="83"/>
    <w:p w:rsidR="00FB2809" w:rsidRDefault="00FB2809" w:rsidP="00FB2809">
      <w:r>
        <w:t>- на территориях пешеходных зон при условии, что ширина пешеходной части составит не менее 1,5 м;</w:t>
      </w:r>
    </w:p>
    <w:p w:rsidR="00FB2809" w:rsidRDefault="00FB2809" w:rsidP="00FB2809">
      <w:r>
        <w:t xml:space="preserve">- в местах примыкания к тротуару, пешеходной дорожке со стороны проезжей части, если такое размещение не противоречит </w:t>
      </w:r>
      <w:hyperlink r:id="rId11" w:history="1">
        <w:r>
          <w:rPr>
            <w:rStyle w:val="a4"/>
            <w:rFonts w:cs="Times New Roman CYR"/>
          </w:rPr>
          <w:t>Правилам</w:t>
        </w:r>
      </w:hyperlink>
      <w:r>
        <w:t xml:space="preserve"> дорожного движения Российской Федерации и обеспечивает беспрепятственный и безопасный доступ покупателей к торговому месту с тротуара, пешеходной дорожки.</w:t>
      </w:r>
    </w:p>
    <w:p w:rsidR="00FB2809" w:rsidRDefault="00FB2809" w:rsidP="00FB2809">
      <w:r>
        <w:t>2.6.4. Требования к внешнему облику, конструктивным особенностям и параметрам нестационарных объектов (павильонов, киосков, торговых автофургонов, торговых автоматов).</w:t>
      </w:r>
    </w:p>
    <w:p w:rsidR="00FB2809" w:rsidRDefault="00FB2809" w:rsidP="00FB2809">
      <w:bookmarkStart w:id="84" w:name="sub_2651"/>
      <w:r>
        <w:t>1) Параметры киосков, павильонов и торговых автоматов.</w:t>
      </w:r>
    </w:p>
    <w:bookmarkEnd w:id="84"/>
    <w:p w:rsidR="00FB2809" w:rsidRDefault="00FB2809" w:rsidP="00FB2809">
      <w:r>
        <w:t>Допустимые размеры киосков:</w:t>
      </w:r>
    </w:p>
    <w:p w:rsidR="00FB2809" w:rsidRDefault="00FB2809" w:rsidP="00FB2809">
      <w:bookmarkStart w:id="85" w:name="sub_26515"/>
      <w:r>
        <w:t>- тип 1: площадью до 6 кв. м и высотой 3,55 м;</w:t>
      </w:r>
    </w:p>
    <w:bookmarkEnd w:id="85"/>
    <w:p w:rsidR="00FB2809" w:rsidRDefault="00FB2809" w:rsidP="00FB2809">
      <w:r>
        <w:t>- тип 2: площадью от 6 кв. м до 10 кв. м и высотой 3,25 м;</w:t>
      </w:r>
    </w:p>
    <w:p w:rsidR="00FB2809" w:rsidRDefault="00FB2809" w:rsidP="00FB2809">
      <w:r>
        <w:t>- тип 3: площадью от 10 кв. м до 15 кв. м и высотой 3,25 м;</w:t>
      </w:r>
    </w:p>
    <w:p w:rsidR="00FB2809" w:rsidRDefault="00FB2809" w:rsidP="00FB2809">
      <w:r>
        <w:t>- тип 4: площадью от 15 кв. м до 20 кв. м и высотой 3,25 м.</w:t>
      </w:r>
    </w:p>
    <w:p w:rsidR="00FB2809" w:rsidRDefault="00FB2809" w:rsidP="00FB2809">
      <w:r>
        <w:t>Допустимые размеры павильонов:</w:t>
      </w:r>
    </w:p>
    <w:p w:rsidR="00FB2809" w:rsidRDefault="00FB2809" w:rsidP="00FB2809">
      <w:bookmarkStart w:id="86" w:name="sub_26510"/>
      <w:r>
        <w:t>- тип 1: площадью до 20 кв. м и высотой 3,55 м;</w:t>
      </w:r>
    </w:p>
    <w:bookmarkEnd w:id="86"/>
    <w:p w:rsidR="00FB2809" w:rsidRDefault="00FB2809" w:rsidP="00FB2809">
      <w:r>
        <w:t>- тип 2: площадью от 20 кв. м до 25 кв. м и высотой 3,25 м;</w:t>
      </w:r>
    </w:p>
    <w:p w:rsidR="00FB2809" w:rsidRDefault="00FB2809" w:rsidP="00FB2809">
      <w:r>
        <w:t>- тип 3: площадью от 25 кв. м до 30 кв. м и высотой 3,25 м;</w:t>
      </w:r>
    </w:p>
    <w:p w:rsidR="00FB2809" w:rsidRDefault="00FB2809" w:rsidP="00FB2809">
      <w:r>
        <w:t>- тип 4: площадью от 30 кв. м до 100 кв. м (включительно) и высотой 3,25 м.</w:t>
      </w:r>
    </w:p>
    <w:p w:rsidR="00FB2809" w:rsidRDefault="00FB2809" w:rsidP="00FB2809">
      <w:bookmarkStart w:id="87" w:name="sub_265114"/>
      <w:r>
        <w:t>- тип 5: площадью от 101 кв. м до 150 кв. м и высотой 3,55 м;</w:t>
      </w:r>
    </w:p>
    <w:bookmarkEnd w:id="87"/>
    <w:p w:rsidR="00FB2809" w:rsidRDefault="00FB2809" w:rsidP="00FB2809">
      <w:r>
        <w:t>- тип 6: площадью от 150 кв. м до 200 кв. м и высотой 3,55 м;</w:t>
      </w:r>
    </w:p>
    <w:p w:rsidR="00FB2809" w:rsidRDefault="00FB2809" w:rsidP="00FB2809">
      <w:r>
        <w:t>- тип 7: площадью от 200 кв. м до 250 кв. м и высотой 3,55 м;</w:t>
      </w:r>
    </w:p>
    <w:p w:rsidR="00FB2809" w:rsidRDefault="00FB2809" w:rsidP="00FB2809">
      <w:r>
        <w:t>- тип 8: площадью от 250 кв. м до 300 кв. м (включительно) и высотой 3,55 м.</w:t>
      </w:r>
    </w:p>
    <w:p w:rsidR="00FB2809" w:rsidRDefault="00FB2809" w:rsidP="00FB2809">
      <w:bookmarkStart w:id="88" w:name="sub_26514"/>
      <w:r>
        <w:t>Максимальное количество этажей киосков и павильонов не должно превышать 1 этажа.</w:t>
      </w:r>
    </w:p>
    <w:p w:rsidR="00FB2809" w:rsidRDefault="00FB2809" w:rsidP="00FB2809">
      <w:bookmarkStart w:id="89" w:name="sub_267453"/>
      <w:bookmarkEnd w:id="88"/>
      <w:r>
        <w:t>Допустимые размеры торговых автоматов:</w:t>
      </w:r>
    </w:p>
    <w:bookmarkEnd w:id="89"/>
    <w:p w:rsidR="00FB2809" w:rsidRDefault="00FB2809" w:rsidP="00FB2809">
      <w:r>
        <w:t>- площадью до 6 кв. м и высотой до 3,25 м.</w:t>
      </w:r>
    </w:p>
    <w:p w:rsidR="00FB2809" w:rsidRDefault="00FB2809" w:rsidP="00FB2809">
      <w:r w:rsidRPr="00622836">
        <w:rPr>
          <w:highlight w:val="yellow"/>
        </w:rPr>
        <w:t xml:space="preserve">Размеры нестационарных объектов, размещаемых на территории объединенной зоны охраны объектов культурного наследия (памятников истории и культуры), расположенных на </w:t>
      </w:r>
      <w:r w:rsidRPr="00622836">
        <w:rPr>
          <w:highlight w:val="yellow"/>
        </w:rPr>
        <w:lastRenderedPageBreak/>
        <w:t xml:space="preserve">территории муниципального образования, определяются с учетом режимов использования земель и требований к градостроительным регламентам в границах объединенной зоны охраны объектов культурного наследия (памятников истории и культуры), расположенных на территории муниципального образования, утвержденных постановлением Правительства </w:t>
      </w:r>
      <w:r>
        <w:rPr>
          <w:highlight w:val="yellow"/>
        </w:rPr>
        <w:t>Запорожской области</w:t>
      </w:r>
      <w:r w:rsidRPr="00622836">
        <w:rPr>
          <w:highlight w:val="yellow"/>
        </w:rPr>
        <w:t>.</w:t>
      </w:r>
    </w:p>
    <w:p w:rsidR="00FB2809" w:rsidRDefault="00FB2809" w:rsidP="00FB2809">
      <w:bookmarkStart w:id="90" w:name="sub_2652"/>
      <w:r>
        <w:t>2) Внешний облик нестационарных объектов (павильонов, киосков, торговых автофургонов, торговых автоматов).</w:t>
      </w:r>
    </w:p>
    <w:p w:rsidR="00FB2809" w:rsidRDefault="00FB2809" w:rsidP="00FB2809">
      <w:bookmarkStart w:id="91" w:name="sub_267445"/>
      <w:bookmarkEnd w:id="90"/>
      <w:r>
        <w:t>Цветовое решение нестационарного объекта должно учитывать окружающую окраску зданий и производиться с учетом гармоничного сочетания цветов.</w:t>
      </w:r>
    </w:p>
    <w:p w:rsidR="00FB2809" w:rsidRDefault="00FB2809" w:rsidP="00FB2809">
      <w:bookmarkStart w:id="92" w:name="sub_180"/>
      <w:bookmarkEnd w:id="91"/>
      <w:r>
        <w:t>Процент остекления фасадов нестационарного объекта должен составлять не менее 30% площади поверхности стен объекта. На остекленных фасадах нестационарных объектов допускается размещение рольставней.</w:t>
      </w:r>
    </w:p>
    <w:p w:rsidR="00FB2809" w:rsidRDefault="00FB2809" w:rsidP="00FB2809">
      <w:bookmarkStart w:id="93" w:name="sub_18"/>
      <w:bookmarkEnd w:id="92"/>
      <w:r>
        <w:t>При размещении киосков и павильонов площадью до 20 кв. 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FB2809" w:rsidRDefault="00FB2809" w:rsidP="00FB2809">
      <w:bookmarkStart w:id="94" w:name="sub_265020"/>
      <w:bookmarkEnd w:id="93"/>
      <w:r>
        <w:t>Размер вывески не должен быть более 1,5 м х 0,25 м, не допускается размещение вывески на торцевых фасадах объекта.</w:t>
      </w:r>
    </w:p>
    <w:p w:rsidR="00FB2809" w:rsidRDefault="00FB2809" w:rsidP="00FB2809">
      <w:bookmarkStart w:id="95" w:name="sub_265021"/>
      <w:bookmarkEnd w:id="94"/>
      <w:r>
        <w:t>Размер режимной таблички не должен быть более 0,4 м х 0,6 м.</w:t>
      </w:r>
    </w:p>
    <w:p w:rsidR="00FB2809" w:rsidRDefault="00FB2809" w:rsidP="00FB2809">
      <w:bookmarkStart w:id="96" w:name="sub_26522"/>
      <w:bookmarkEnd w:id="95"/>
      <w:r>
        <w:t>Цветовое решение вывески и режимной таблички должно гармонировать с цветовым решением фасадов нестационарных объектов. Не допускается: использование цвета и логотипов, диссонирующих с цветовым решением фасада; использование черного цвета для фона вывесок и режимных табличек; использование страбоскопов в оформлении вывесок.</w:t>
      </w:r>
    </w:p>
    <w:p w:rsidR="00FB2809" w:rsidRDefault="00FB2809" w:rsidP="00FB2809">
      <w:bookmarkStart w:id="97" w:name="sub_26523"/>
      <w:bookmarkEnd w:id="96"/>
      <w:r>
        <w:t>На торцевых фасадах нестационарных объектов допускается размещение рекламных конструкций малого формата (с размерами рекламного поля не более 1,2 м х 1,8 м) в порядке, установленном в соответствии с действующим законодательством, а также информационных досок для размещения объявлений (с размерами не более 1 м x 1 м, из материалов, устойчивых к механическим воздействиям и многократным воздействиям клеевых составов). Цветовое решение рекламных конструкций должно соответствовать цветовому решению вывески, режимной таблички и должно гармонировать с цветовым решением фасадов нестационарных объектов. На фасадах нестационарных объектов не допускается размещение вендинговых аппаратов, терминалов для оплаты, скамеек.</w:t>
      </w:r>
    </w:p>
    <w:p w:rsidR="00FB2809" w:rsidRDefault="00FB2809" w:rsidP="00FB2809">
      <w:bookmarkStart w:id="98" w:name="sub_240"/>
      <w:bookmarkEnd w:id="97"/>
      <w:r>
        <w:t>Нестационарные объекты оборудуются элементами внешней декоративной подсветки, освещающими такой объект в темное время суток.</w:t>
      </w:r>
    </w:p>
    <w:p w:rsidR="00FB2809" w:rsidRDefault="00FB2809" w:rsidP="00FB2809">
      <w:bookmarkStart w:id="99" w:name="sub_2653"/>
      <w:bookmarkEnd w:id="98"/>
      <w:r>
        <w:t>3) Конструктивные особенности нестационарных объектов (павильонов, киосков, торговых автоматов).</w:t>
      </w:r>
    </w:p>
    <w:p w:rsidR="00FB2809" w:rsidRDefault="00FB2809" w:rsidP="00FB2809">
      <w:bookmarkStart w:id="100" w:name="sub_26525"/>
      <w:bookmarkEnd w:id="99"/>
      <w:r>
        <w:t>Конструктивные особенности нестационарных объектов должны исключать устройство заглубленных фундаментов, подземных помещений.</w:t>
      </w:r>
    </w:p>
    <w:p w:rsidR="00FB2809" w:rsidRDefault="00FB2809" w:rsidP="00FB2809">
      <w:bookmarkStart w:id="101" w:name="sub_267446"/>
      <w:bookmarkEnd w:id="100"/>
      <w:r>
        <w:t>В качестве незаглубленных фундаментов павильонов должны применяться железобетонные плиты.</w:t>
      </w:r>
    </w:p>
    <w:p w:rsidR="00FB2809" w:rsidRDefault="00FB2809" w:rsidP="00FB2809">
      <w:bookmarkStart w:id="102" w:name="sub_267447"/>
      <w:bookmarkEnd w:id="101"/>
      <w:r>
        <w:t>Устройство фундамента при размещении киоска, торгового автомата не допускается.</w:t>
      </w:r>
    </w:p>
    <w:p w:rsidR="00FB2809" w:rsidRDefault="00FB2809" w:rsidP="00FB2809">
      <w:bookmarkStart w:id="103" w:name="sub_267448"/>
      <w:bookmarkEnd w:id="102"/>
      <w:r>
        <w:t>Планировка и конструктивное исполнение нестационарных объектов должны обеспечивать требуемые нормативными документами условия приема, хранения и отпуска товаров.</w:t>
      </w:r>
    </w:p>
    <w:p w:rsidR="00FB2809" w:rsidRDefault="00FB2809" w:rsidP="00FB2809">
      <w:bookmarkStart w:id="104" w:name="sub_26535"/>
      <w:bookmarkEnd w:id="103"/>
      <w:r>
        <w:t>Павильоны (киоски) около остановочных пунктов должны иметь навес как обязательный конструктивный элемент нестационарного объекта.</w:t>
      </w:r>
    </w:p>
    <w:bookmarkEnd w:id="104"/>
    <w:p w:rsidR="00FB2809" w:rsidRDefault="00FB2809" w:rsidP="00FB2809">
      <w:r>
        <w:t xml:space="preserve">Навес представляет собой неутепленную конструкцию, предназначенную для защиты от внешних воздействий, в виде крыши, расположенной на опорах (столбах). Относительно павильона (киоска) навес располагается справа, со стороны прибытия транспорта на остановочный пункт. Задняя и боковая поверхности навеса должны иметь ограждающие конструкции, выполненные из прозрачного бесцветного материала. По периметру внутренних поверхностей навеса </w:t>
      </w:r>
      <w:r>
        <w:lastRenderedPageBreak/>
        <w:t>устанавливаются элементы внешней декоративной подсветки, освещающие пространство под навесом в темное время суток.</w:t>
      </w:r>
    </w:p>
    <w:p w:rsidR="00FB2809" w:rsidRDefault="00FB2809" w:rsidP="00FB2809">
      <w:bookmarkStart w:id="105" w:name="sub_267454"/>
      <w:r>
        <w:t>Ширина навеса должна быть равна ширине павильона (киоска), площадь проекции навеса должна быть не менее площади павильона (киоска).</w:t>
      </w:r>
    </w:p>
    <w:p w:rsidR="00FB2809" w:rsidRDefault="00FB2809" w:rsidP="00FB2809">
      <w:bookmarkStart w:id="106" w:name="sub_267449"/>
      <w:bookmarkEnd w:id="105"/>
      <w:r>
        <w:t>Навес оборудуется информационной доской для размещения объявлений (размером не более 1 м x 1 м, из материалов, устойчивых к механическим воздействиям и многократным воздействиям клеевых составов), которая размещается внутри навеса, на его боковой или задней поверхностях. Навес оборудуется электронно-динамическим табло для размещения сведений информационного (не рекламного) характера, которое размещается на боковой или задней поверхностях навеса (диодами внутрь навеса). На фасаде нестационарного объекта со стороны навеса устанавливается тревожная кнопка для вызова правоохранительных органов, а также камера видеонаблюдения.</w:t>
      </w:r>
    </w:p>
    <w:p w:rsidR="00FB2809" w:rsidRDefault="00FB2809" w:rsidP="00FB2809">
      <w:bookmarkStart w:id="107" w:name="sub_267450"/>
      <w:bookmarkEnd w:id="106"/>
      <w:r>
        <w:t>Вдоль задней поверхности навеса устанавливается скамья.</w:t>
      </w:r>
    </w:p>
    <w:p w:rsidR="00FB2809" w:rsidRDefault="00FB2809" w:rsidP="00FB2809">
      <w:bookmarkStart w:id="108" w:name="sub_3001"/>
      <w:bookmarkEnd w:id="107"/>
      <w:r>
        <w:t>Конструктивные особенности нестационарных объектов должны отвечать требованиям действующего законодательства Российской Федерации, обеспечивать беспрепятственный доступ инвалидов.</w:t>
      </w:r>
    </w:p>
    <w:p w:rsidR="00FB2809" w:rsidRDefault="00FB2809" w:rsidP="00FB2809">
      <w:bookmarkStart w:id="109" w:name="sub_264231"/>
      <w:bookmarkEnd w:id="108"/>
      <w:r>
        <w:t>Отступление от требований к внешнему облику, конструктивным особенностям и параметрам нестационарных объектов (павильонов, киосков), допускается в случае, если указанное отступление обусловлено действующим техническим регламентом, утвержденной нормативной документацией, санитарными правилами и нормами.</w:t>
      </w:r>
    </w:p>
    <w:bookmarkEnd w:id="109"/>
    <w:p w:rsidR="00FB2809" w:rsidRDefault="00FB2809" w:rsidP="00FB2809">
      <w:r>
        <w:t>2.6.4.1. Нестационарные объекты, размещенные на территории муниципального образования с нарушением требований Правил, подлежат удалению (перемещению, демонтажу) или приведению в соответствие с требованиями, установленными Правилами, собственником такого объекта либо за его счет.</w:t>
      </w:r>
    </w:p>
    <w:p w:rsidR="00FB2809" w:rsidRDefault="00FB2809" w:rsidP="00FB2809">
      <w:r>
        <w:t>Требование об удалении (перемещении, демонтаже) нестационарного объекта или о его приведении в соответствие с требованиями к внешнему облику, конструктивным особенностям и параметрам, установленными Правилами, принимается органом муниципального образования в соответствии с компетенцией, установленной действующим законодательством, муниципальными правовыми актами.</w:t>
      </w:r>
    </w:p>
    <w:p w:rsidR="00FB2809" w:rsidRDefault="00FB2809" w:rsidP="00FB2809">
      <w:r>
        <w:t>2.6.5. Требования к благоустройству территории, примыкающей к нестационарным объектам (павильонам, киоскам, торговым автофургонам, торговым автоматам, особенности содержания нестационарных объектов.</w:t>
      </w:r>
    </w:p>
    <w:p w:rsidR="00FB2809" w:rsidRDefault="00FB2809" w:rsidP="00FB2809">
      <w:bookmarkStart w:id="110" w:name="sub_2663"/>
      <w:r>
        <w:t>Границы благоустройства устанавливаются в зависимости от типа сооружений с учетом особенностей территории, на которой планируется размещение нестационарного объекта: для киосков, торговых автофургонов (за исключением автокафе) - на расстоянии 2 м от лицевого фасада, 0,8 м от боковых фасадов, 0,5 м от заднего фасада; для павильонов - на расстоянии 3 м от лицевого фасада, 1 м от боковых фасадов, 0,8 м от заднего фасада. В указанных границах производится мощение тротуарной плиткой красного цвета. В границах благоустроенной территории устанавливается урна емкостью не менее 10 л, выполненная по единому образцу, а также в весенне-летний период размещаются элементы мобильного озеленения.</w:t>
      </w:r>
    </w:p>
    <w:p w:rsidR="00FB2809" w:rsidRDefault="00FB2809" w:rsidP="00FB2809">
      <w:bookmarkStart w:id="111" w:name="sub_2664"/>
      <w:bookmarkEnd w:id="110"/>
      <w:r w:rsidRPr="00374E7B">
        <w:rPr>
          <w:highlight w:val="yellow"/>
        </w:rPr>
        <w:t>При размещении автокафе устанавливается урна емкостью не менее 10 л.</w:t>
      </w:r>
    </w:p>
    <w:p w:rsidR="00FB2809" w:rsidRDefault="00FB2809" w:rsidP="00FB2809">
      <w:bookmarkStart w:id="112" w:name="sub_2665"/>
      <w:bookmarkEnd w:id="111"/>
      <w:r>
        <w:t>Владелец нестационарного объекта обеспечивает содержание (уборку) территории, прилегающей к нестационарному объекту в пределах радиуса 5 метров, включая посадочную площадку остановочного пункта, попадающую в границы указанного радиуса.</w:t>
      </w:r>
    </w:p>
    <w:p w:rsidR="00FB2809" w:rsidRDefault="00FB2809" w:rsidP="00FB2809">
      <w:bookmarkStart w:id="113" w:name="sub_2666"/>
      <w:bookmarkEnd w:id="112"/>
      <w:r>
        <w:t>Владелец нестационарного объекта обязан:</w:t>
      </w:r>
    </w:p>
    <w:bookmarkEnd w:id="113"/>
    <w:p w:rsidR="00FB2809" w:rsidRDefault="00FB2809" w:rsidP="00FB2809">
      <w:r>
        <w:t>- обеспечить очистку крыш, козырьков, иных выступающих конструкций нестационарного объекта от снега, снежных и ледяных наростов не позднее 24 часов с момента их выявления;</w:t>
      </w:r>
    </w:p>
    <w:p w:rsidR="00FB2809" w:rsidRDefault="00FB2809" w:rsidP="00FB2809">
      <w:r>
        <w:t xml:space="preserve">- удалять афиши, плакаты, объявления и иные рекламные и информационные материалы (за исключением размещенных в установленном порядке рекламных конструкций, а также материалов, размещенных на информационных досках для размещения объявлений) с фасадов нестационарного объекта (в том числе с поверхностей навеса павильона (киоска) около остановочных пунктов) не </w:t>
      </w:r>
      <w:r>
        <w:lastRenderedPageBreak/>
        <w:t>позднее 24 часов с момента их выявления;</w:t>
      </w:r>
    </w:p>
    <w:p w:rsidR="00FB2809" w:rsidRDefault="00FB2809" w:rsidP="00FB2809">
      <w:r>
        <w:t>- удалять надписи (рисунки, граффити, иные изображения), нанесенные в нарушение установленного порядка на фасады нестационарного объекта (в том числе с поверхности навеса павильона (киоска) около остановочных пунктов), не позднее 3 суток с момента их выявления;</w:t>
      </w:r>
    </w:p>
    <w:p w:rsidR="00FB2809" w:rsidRDefault="00FB2809" w:rsidP="00FB2809">
      <w:r>
        <w:t>- обеспечить уборку снега и наледи до твердого покрытия с прилегающей к нестационарному объекту территории, а также с площадки под навесом (для павильонов (киосков) около остановочных пунктов).</w:t>
      </w:r>
    </w:p>
    <w:p w:rsidR="00FB2809" w:rsidRDefault="00FB2809" w:rsidP="00FB2809">
      <w:r>
        <w:t xml:space="preserve">2.6.5.1. Визуализация нестационарных объектов с учетом требований к их внешнему облику, конструктивным особенностям и параметрам, предусмотренных </w:t>
      </w:r>
      <w:hyperlink w:anchor="sub_265" w:history="1">
        <w:r>
          <w:rPr>
            <w:rStyle w:val="a4"/>
            <w:rFonts w:cs="Times New Roman CYR"/>
          </w:rPr>
          <w:t>подпунктами 2.6.5</w:t>
        </w:r>
      </w:hyperlink>
      <w:r>
        <w:t xml:space="preserve">, </w:t>
      </w:r>
      <w:hyperlink w:anchor="sub_266" w:history="1">
        <w:r>
          <w:rPr>
            <w:rStyle w:val="a4"/>
            <w:rFonts w:cs="Times New Roman CYR"/>
          </w:rPr>
          <w:t>2.6.6</w:t>
        </w:r>
      </w:hyperlink>
      <w:r>
        <w:t xml:space="preserve"> настоящего пункта, устанавливается муниципальным правовым актом </w:t>
      </w:r>
      <w:r w:rsidRPr="000A6323">
        <w:rPr>
          <w:highlight w:val="yellow"/>
        </w:rPr>
        <w:t>администрации Акимовского муниципального образования.</w:t>
      </w:r>
    </w:p>
    <w:p w:rsidR="00FB2809" w:rsidRDefault="00FB2809" w:rsidP="00FB2809">
      <w:r>
        <w:t>2.6.6. Требования к размещению, конструктивным особенностям, внешнему облику и эксплуатации кафе летнего типа.</w:t>
      </w:r>
    </w:p>
    <w:p w:rsidR="00FB2809" w:rsidRDefault="00FB2809" w:rsidP="00FB2809">
      <w:r>
        <w:t>Кафе летнего типа - объект общественного питания сезонного функционирования, не являющийся объектом капитального строительства, для размещения которого не требуется получение разрешения на строительство, обустроенный в соответствии с утвержденными требованиями, предназначенный для дополнительного обслуживания питанием и отдыха потребителей.</w:t>
      </w:r>
    </w:p>
    <w:p w:rsidR="00FB2809" w:rsidRDefault="00FB2809" w:rsidP="00FB2809">
      <w:r>
        <w:t>Кафе летнего типа размещается владельцем стационарного предприятия общественного питания на территории, непосредственно прилегающей к стационарному предприятию общественного питания, на основании разрешения, выдаваемого в установленном муниципальными правовыми актами порядке.</w:t>
      </w:r>
    </w:p>
    <w:p w:rsidR="00FB2809" w:rsidRDefault="00FB2809" w:rsidP="00FB2809">
      <w:r>
        <w:t xml:space="preserve">Конструкции кафе летнего типа, а также оборудование, используемое при его эксплуатации, должны быть изготовлены и установлены в соответствии с требованиями безопасности, технических регламентов, строительных норм и правил, государственных стандартов, градостроительных требований, иными требованиями, установленными нормативными правовыми актами Российской Федерации, администрации Акимовского муниципального образования, </w:t>
      </w:r>
      <w:r w:rsidRPr="001704A0">
        <w:rPr>
          <w:highlight w:val="yellow"/>
        </w:rPr>
        <w:t xml:space="preserve">органов </w:t>
      </w:r>
      <w:r>
        <w:rPr>
          <w:highlight w:val="yellow"/>
        </w:rPr>
        <w:t>местного</w:t>
      </w:r>
      <w:r w:rsidRPr="001704A0">
        <w:rPr>
          <w:highlight w:val="yellow"/>
        </w:rPr>
        <w:t xml:space="preserve"> самоуправления,</w:t>
      </w:r>
      <w:r>
        <w:t xml:space="preserve"> не нарушать внешний архитектурно-художественный облик муниципального округа и обеспечивать соответствие эстетических характеристик стилистике здания, на прилегающей территории к которому предполагается размещение кафе летнего типа.</w:t>
      </w:r>
    </w:p>
    <w:p w:rsidR="00FB2809" w:rsidRDefault="00FB2809" w:rsidP="00FB2809">
      <w:r>
        <w:t>Муниципальное образование обеспечивает предварительную проверку сведений о запланированных работах по ремонту улично-дорожной сети в месте предполагаемого размещения кафе летнего типа при рассмотрении заявления о выдаче разрешения на право размещения кафе летнего типа.</w:t>
      </w:r>
    </w:p>
    <w:p w:rsidR="00FB2809" w:rsidRDefault="00FB2809" w:rsidP="00FB2809">
      <w:bookmarkStart w:id="114" w:name="sub_2671"/>
      <w:r>
        <w:t>2.6.6.1. Требования к размещению кафе летнего типа.</w:t>
      </w:r>
    </w:p>
    <w:p w:rsidR="00FB2809" w:rsidRDefault="00FB2809" w:rsidP="00FB2809">
      <w:bookmarkStart w:id="115" w:name="sub_267438"/>
      <w:bookmarkEnd w:id="114"/>
      <w:r>
        <w:t>Кафе летнего типа должны располагаться на территории, непосредственно примыкающей к стационарному предприятию общественного питания, при этом границы места размещения кафе летнего типа не должны нарушать права собственников и пользователей соседних помещений, зданий, строений, сооружений.</w:t>
      </w:r>
    </w:p>
    <w:p w:rsidR="00FB2809" w:rsidRDefault="00FB2809" w:rsidP="00FB2809">
      <w:bookmarkStart w:id="116" w:name="sub_267256"/>
      <w:bookmarkEnd w:id="115"/>
      <w:r>
        <w:t>Максимальная длина кафе летнего типа вдоль здания, на прилегающей территории к которому размещено кафе летнего типа, не должна превышать проекцию внутренних помещений стационарного предприятия общественного питания, владельцу которого выдано разрешение на право размещения кафе летнего типа, на фасад здания с внешней стороны. Допускается превышение размеров кафе летнего типа по фасаду здания при наличии согласования правообладателей смежных помещений.</w:t>
      </w:r>
    </w:p>
    <w:p w:rsidR="00FB2809" w:rsidRDefault="00FB2809" w:rsidP="00FB2809">
      <w:bookmarkStart w:id="117" w:name="sub_267257"/>
      <w:bookmarkEnd w:id="116"/>
      <w:r>
        <w:t>Монтаж кафе летнего типа производится не ранее получения разрешения на право размещения кафе летнего типа на соответствующий период лицом, которому выдано такое разрешение. Демонтаж кафе летнего типа производится лицом, которому выдано разрешение на право размещения кафе летнего типа, не позднее 7 календарных дней после окончания срока действия разрешения.</w:t>
      </w:r>
    </w:p>
    <w:bookmarkEnd w:id="117"/>
    <w:p w:rsidR="00FB2809" w:rsidRDefault="00FB2809" w:rsidP="00FB2809">
      <w:r>
        <w:lastRenderedPageBreak/>
        <w:t>В случае несоблюдения лицом, которому выдано разрешение на право размещения кафе летнего типа, требований к кафе летнего типа, предусмотренных Правилами, такое лицо обязано демонтировать и вывезти конструкции кафе летнего типа, а также используемое при его эксплуатации оборудование с места размещения не позднее 3 календарных дней со дня досрочного прекращения разрешения.</w:t>
      </w:r>
    </w:p>
    <w:p w:rsidR="00FB2809" w:rsidRDefault="00FB2809" w:rsidP="00FB2809">
      <w:r>
        <w:t>В случае неисполнения лицом, которому выдано разрешение на право размещения кафе летнего типа, обязанности по демонтажу кафе летнего типа в установленные Правилами сроки, уполномоченное структурное подразделение муниципальное образование организует принудительный демонтаж и (или перемещение) конструкций кафе летнего типа и оборудования, используемого при его эксплуатации, в установленном муниципальным правовым актом муниципального образования порядке.</w:t>
      </w:r>
    </w:p>
    <w:p w:rsidR="00FB2809" w:rsidRDefault="00FB2809" w:rsidP="00FB2809">
      <w:r>
        <w:t>Основаниями для досрочного прекращения разрешения на право размещения кафе летнего типа и его демонтажа являются:</w:t>
      </w:r>
    </w:p>
    <w:p w:rsidR="00FB2809" w:rsidRDefault="00FB2809" w:rsidP="00FB2809">
      <w:r>
        <w:t>- создание размещением или эксплуатацией кафе летнего типа препятствий при осуществлении работ по строительству или ремонту объектов дорожно-транспортной, инженерной инфраструктур, реконструкции или ремонту здания, на прилегающей территории к которому размещено кафе летнего типа, о чем муниципальное образование в 10-дневный срок с момента наступления соответствующих обстоятельств уведомляет лицо, которому выдано разрешение на право размещения кафе летнего типа;</w:t>
      </w:r>
    </w:p>
    <w:p w:rsidR="00FB2809" w:rsidRDefault="00FB2809" w:rsidP="00FB2809">
      <w:r>
        <w:t>- наличие неисполненного в установленный срок предписания органа муниципального контроля об устранении нарушений требований к размещению, конструктивным особенностям, внешнему облику и эксплуатации кафе летнего типа, установленных Правилами;</w:t>
      </w:r>
    </w:p>
    <w:p w:rsidR="00FB2809" w:rsidRDefault="00FB2809" w:rsidP="00FB2809">
      <w:r>
        <w:t>- прекращение деятельности хозяйствующего субъекта по оказанию услуг общественного питания в стационарном предприятии общественного питания, на прилегающей территории к которому размещено кафе летнего типа;</w:t>
      </w:r>
    </w:p>
    <w:p w:rsidR="00FB2809" w:rsidRDefault="00FB2809" w:rsidP="00FB2809">
      <w:r>
        <w:t>- нарушение требования к максимальному количеству посадочных мест, предусмотренному разрешением на право размещения кафе летнего типа.</w:t>
      </w:r>
    </w:p>
    <w:p w:rsidR="00FB2809" w:rsidRDefault="00FB2809" w:rsidP="00FB2809">
      <w:r>
        <w:t>При необходимости выполнения ремонтных, профилактических и других работ на инженерных сетях, коммуникациях и иных объектах инфраструктуры муниципального образования, во время выполнения которых невозможно функционирование кафе летнего типа, муниципальное образование за 14 календарных дней до начала работ уведомляет лицо, получившее разрешение на право размещения кафе летнего типа, о необходимости демонтажа кафе летнего типа (полностью либо частично) с указанием дат начала и окончания соответствующих работ.</w:t>
      </w:r>
    </w:p>
    <w:p w:rsidR="00FB2809" w:rsidRDefault="00FB2809" w:rsidP="00FB2809">
      <w:r>
        <w:t>При необходимости проведения аварийных работ и демонтажа кафе летнего типа (полностью либо его части) уведомление производится незамедлительно при наступлении соответствующих обстоятельств.</w:t>
      </w:r>
    </w:p>
    <w:p w:rsidR="00FB2809" w:rsidRDefault="00FB2809" w:rsidP="00FB2809">
      <w:bookmarkStart w:id="118" w:name="sub_267258"/>
      <w:r>
        <w:t>Размещение кафе летнего типа на грунтовых поверхностях, газонах допускается только при условии организации технологического настила (подиума) высотой не более 0,15 метра, обеспечивающего беспрепятственный доступ маломобильных групп населения. При размещении кафе летнего типа должна сохраняться свободная ширина прохода от крайних элементов кафе летнего типа до края проезжей части не менее двух метров.</w:t>
      </w:r>
    </w:p>
    <w:bookmarkEnd w:id="118"/>
    <w:p w:rsidR="00FB2809" w:rsidRDefault="00FB2809" w:rsidP="00FB2809">
      <w:r>
        <w:t>Не допускается размещение кафе летнего типа:</w:t>
      </w:r>
    </w:p>
    <w:p w:rsidR="00FB2809" w:rsidRDefault="00FB2809" w:rsidP="00FB2809">
      <w:bookmarkStart w:id="119" w:name="sub_267260"/>
      <w:r>
        <w:t>- в арках зданий, на цветниках, площадках (детских, отдыха, спортивных, транспортных стоянок);</w:t>
      </w:r>
    </w:p>
    <w:p w:rsidR="00FB2809" w:rsidRDefault="00FB2809" w:rsidP="00FB2809">
      <w:bookmarkStart w:id="120" w:name="sub_267261"/>
      <w:bookmarkEnd w:id="119"/>
      <w:r>
        <w:t>-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FB2809" w:rsidRDefault="00FB2809" w:rsidP="00FB2809">
      <w:bookmarkStart w:id="121" w:name="sub_267262"/>
      <w:bookmarkEnd w:id="120"/>
      <w:r>
        <w:t>- если пешеходная дорожка проходит по территории кафе летнего типа;</w:t>
      </w:r>
    </w:p>
    <w:p w:rsidR="00FB2809" w:rsidRDefault="00FB2809" w:rsidP="00FB2809">
      <w:bookmarkStart w:id="122" w:name="sub_267263"/>
      <w:bookmarkEnd w:id="121"/>
      <w:r>
        <w:t>- с использованием конструкций (оборудования), обустраиваемых вокруг деревьев, кустарников (или над ними) и приводящих к полному или частичному заключению их крон, стволов непосредственно внутрь кафе летнего типа;</w:t>
      </w:r>
    </w:p>
    <w:p w:rsidR="00FB2809" w:rsidRDefault="00FB2809" w:rsidP="00FB2809">
      <w:bookmarkStart w:id="123" w:name="sub_267264"/>
      <w:bookmarkEnd w:id="122"/>
      <w:r>
        <w:lastRenderedPageBreak/>
        <w:t>- на тротуарах и площадках, если свободная ширина прохода от крайних элементов кафе летнего типа до края проезжей части составит менее половины ширины таких тротуара, площадки или если расстояние от крайних элементов конструкции кафе летнего типа до границ опор освещения, иных опор, стволов деревьев, дорожных знаков или иных отдельно стоящих выступающих элементов составит менее 1,5 м твердого покрытия;</w:t>
      </w:r>
    </w:p>
    <w:p w:rsidR="00FB2809" w:rsidRDefault="00FB2809" w:rsidP="00FB2809">
      <w:bookmarkStart w:id="124" w:name="sub_267266"/>
      <w:bookmarkEnd w:id="123"/>
      <w:r>
        <w:t>- на пешеходных улицах, если свободная ширина прохода от крайних элементов кафе летнего типа до центральной оси пешеходной улицы составляет менее четверти ширины такой пешеходной улицы.</w:t>
      </w:r>
    </w:p>
    <w:bookmarkEnd w:id="124"/>
    <w:p w:rsidR="00FB2809" w:rsidRDefault="00FB2809" w:rsidP="00FB2809">
      <w:r>
        <w:t>Размещение кафе летнего типа осуществляется с соблюдением требований государственной охраны объектов культурного наследия.</w:t>
      </w:r>
    </w:p>
    <w:p w:rsidR="00FB2809" w:rsidRDefault="00FB2809" w:rsidP="00FB2809">
      <w:bookmarkStart w:id="125" w:name="sub_2672"/>
      <w:r>
        <w:t>2.6.6.2. Требования к конструктивным особенностям и внешнему облику кафе летнего типа.</w:t>
      </w:r>
    </w:p>
    <w:p w:rsidR="00FB2809" w:rsidRDefault="00FB2809" w:rsidP="00FB2809">
      <w:bookmarkStart w:id="126" w:name="sub_267439"/>
      <w:bookmarkEnd w:id="125"/>
      <w:r>
        <w:t>Элементами оборудования кафе летнего типа являются зонты, маркизы, перголы, настилы, мебель, ограждения, элементы озеленения, цветочницы, осветительные и обогревательные приборы, установленные в соответствии с требованиями Правил.</w:t>
      </w:r>
    </w:p>
    <w:bookmarkEnd w:id="126"/>
    <w:p w:rsidR="00FB2809" w:rsidRDefault="00FB2809" w:rsidP="00FB2809">
      <w:r>
        <w:t>При обустройстве кафе летнего типа не допускается:</w:t>
      </w:r>
    </w:p>
    <w:p w:rsidR="00FB2809" w:rsidRDefault="00FB2809" w:rsidP="00FB2809">
      <w:bookmarkStart w:id="127" w:name="sub_267267"/>
      <w:r>
        <w:t>- использование кирпича, строительных блоков и плит;</w:t>
      </w:r>
    </w:p>
    <w:p w:rsidR="00FB2809" w:rsidRDefault="00FB2809" w:rsidP="00FB2809">
      <w:bookmarkStart w:id="128" w:name="sub_267268"/>
      <w:bookmarkEnd w:id="127"/>
      <w:r>
        <w:t>- прокладка подземных инженерных коммуникаций и проведение строительно-монтажных работ капитального характера;</w:t>
      </w:r>
    </w:p>
    <w:p w:rsidR="00FB2809" w:rsidRDefault="00FB2809" w:rsidP="00FB2809">
      <w:bookmarkStart w:id="129" w:name="sub_267269"/>
      <w:bookmarkEnd w:id="128"/>
      <w:r>
        <w:t>- заполнение пространства между элементами конструкций при помощи оконных и дверных блоков (рамное остекление), сплошных металлических панелей, сайдинг-панелей, сотового поликарбоната;</w:t>
      </w:r>
    </w:p>
    <w:p w:rsidR="00FB2809" w:rsidRDefault="00FB2809" w:rsidP="00FB2809">
      <w:bookmarkStart w:id="130" w:name="sub_267270"/>
      <w:bookmarkEnd w:id="129"/>
      <w:r>
        <w:t>- использование для покрытия кровли и навеса (маркизы, перголы) полиэтиленового пленочного покрытия, черепицы, металлочерепицы, металла, рубероида, асбестоцементных плит, сотового поликарбоната;</w:t>
      </w:r>
    </w:p>
    <w:p w:rsidR="00FB2809" w:rsidRDefault="00FB2809" w:rsidP="00FB2809">
      <w:bookmarkStart w:id="131" w:name="sub_267440"/>
      <w:bookmarkEnd w:id="130"/>
      <w:r>
        <w:t>- организация сплошных настилов, закрывающих свободные пространства (приствольные лунки) вокруг зеленых насаждений.</w:t>
      </w:r>
    </w:p>
    <w:p w:rsidR="00FB2809" w:rsidRDefault="00FB2809" w:rsidP="00FB2809">
      <w:bookmarkStart w:id="132" w:name="sub_267271"/>
      <w:bookmarkEnd w:id="131"/>
      <w:r>
        <w:t>Обустройство кафе летнего типа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bookmarkEnd w:id="132"/>
    <w:p w:rsidR="00FB2809" w:rsidRDefault="00FB2809" w:rsidP="00FB2809">
      <w:r>
        <w:t xml:space="preserve">При обустройстве кафе летнего типа допускается использование металла (за исключением случаев, предусмотренных </w:t>
      </w:r>
      <w:hyperlink w:anchor="sub_267235" w:history="1">
        <w:r>
          <w:rPr>
            <w:rStyle w:val="a4"/>
            <w:rFonts w:cs="Times New Roman CYR"/>
          </w:rPr>
          <w:t>абзацами тридцать пятым</w:t>
        </w:r>
      </w:hyperlink>
      <w:r>
        <w:t xml:space="preserve"> и тридцать шестым настоящего подпункта), дерева, стекла, ткани, пластика.</w:t>
      </w:r>
    </w:p>
    <w:p w:rsidR="00FB2809" w:rsidRDefault="00FB2809" w:rsidP="00FB2809">
      <w:bookmarkStart w:id="133" w:name="sub_267441"/>
      <w:r>
        <w:t>В случае размещения нескольких кафе летнего типа в непосредственной близости друг от друга (менее 30 метров) конструкции кафе летнего типа должны быть выполнены с соблюдением единой границы размещения (отступа от фасада здания).</w:t>
      </w:r>
    </w:p>
    <w:bookmarkEnd w:id="133"/>
    <w:p w:rsidR="00FB2809" w:rsidRDefault="00FB2809" w:rsidP="00FB2809">
      <w:r>
        <w:t>В составе мебели, используемой при обустройстве кафе летнего типа, могут использоваться столы, стулья, кресла, диваны, гамаки, тумбы, барные стойки.</w:t>
      </w:r>
    </w:p>
    <w:p w:rsidR="00FB2809" w:rsidRDefault="00FB2809" w:rsidP="00FB2809">
      <w:r>
        <w:t>Используемые при обустройстве кафе летнего типа зонты могут быть как однокупольными, так и многокупольными.</w:t>
      </w:r>
    </w:p>
    <w:p w:rsidR="00FB2809" w:rsidRDefault="00FB2809" w:rsidP="00FB2809">
      <w:r>
        <w:t>Конструкции маркиз, используемых при обустройстве кафе летнего типа, могут быть односторонними (с креплением непосредственно на фасаде здания) либо двусторонними с соответствующим креплением к основанию.</w:t>
      </w:r>
    </w:p>
    <w:p w:rsidR="00FB2809" w:rsidRDefault="00FB2809" w:rsidP="00FB2809">
      <w:r>
        <w:t>При обустройстве кафе летнего типа перголами:</w:t>
      </w:r>
    </w:p>
    <w:p w:rsidR="00FB2809" w:rsidRDefault="00FB2809" w:rsidP="00FB2809">
      <w:bookmarkStart w:id="134" w:name="sub_267273"/>
      <w:r>
        <w:t>- установка пергол производится без их закрепления к фасаду здания, к которому непосредственно прилегает кафе летнего типа, для обеспечения сохранности архитектурных элементов фасада здания;</w:t>
      </w:r>
    </w:p>
    <w:p w:rsidR="00FB2809" w:rsidRDefault="00FB2809" w:rsidP="00FB2809">
      <w:bookmarkStart w:id="135" w:name="sub_267274"/>
      <w:bookmarkEnd w:id="134"/>
      <w:r>
        <w:t xml:space="preserve">- шаг стоек пергол должен соответствовать расстоянию между центральными осями простенков окон первого этажа здания, на прилегающей территории к которому размещено кафе летнего типа, либо быть кратным этому расстоянию (но не более 6 метров). Цвет стоек и материал пергол должны соответствовать колористике здания, на прилегающей территории к которому </w:t>
      </w:r>
      <w:r>
        <w:lastRenderedPageBreak/>
        <w:t>размещено кафе летнего типа; рекомендуется использовать зонты, маркизы темно-серого цвета, а перголы и стойки - белого или бежевого цвета;</w:t>
      </w:r>
    </w:p>
    <w:p w:rsidR="00FB2809" w:rsidRDefault="00FB2809" w:rsidP="00FB2809">
      <w:bookmarkStart w:id="136" w:name="sub_267275"/>
      <w:bookmarkEnd w:id="135"/>
      <w:r>
        <w:t>- нависание боковых и торцевых конструктивных элементов перголы не должно превышать 0,5 метра.</w:t>
      </w:r>
    </w:p>
    <w:p w:rsidR="00FB2809" w:rsidRDefault="00FB2809" w:rsidP="00FB2809">
      <w:bookmarkStart w:id="137" w:name="sub_267276"/>
      <w:bookmarkEnd w:id="136"/>
      <w:r>
        <w:t>Верхние габариты зонтов, маркиз и пергол не должны превышать 4 метра и отметку подоконника оконного проема второго этажа здания, на прилегающей территории к которому размещено кафе летнего типа.</w:t>
      </w:r>
    </w:p>
    <w:bookmarkEnd w:id="137"/>
    <w:p w:rsidR="00FB2809" w:rsidRDefault="00FB2809" w:rsidP="00FB2809">
      <w:r>
        <w:t>Высота ограждений, используемых при обустройстве кафе летнего типа, не может быть менее 0,6 метра (за исключением случаев устройства контейнеров под озеленение, выполняющих функцию ограждения) и превышать 1 метр.</w:t>
      </w:r>
    </w:p>
    <w:p w:rsidR="00FB2809" w:rsidRDefault="00FB2809" w:rsidP="00FB2809">
      <w:bookmarkStart w:id="138" w:name="sub_267279"/>
      <w:r>
        <w:t>Конструкции ограждений не должны содержать элементов, создающих угрозу безопасности пешеходного движения.</w:t>
      </w:r>
    </w:p>
    <w:p w:rsidR="00FB2809" w:rsidRDefault="00FB2809" w:rsidP="00FB2809">
      <w:bookmarkStart w:id="139" w:name="sub_267280"/>
      <w:bookmarkEnd w:id="138"/>
      <w:r>
        <w:t>В качестве ограждений не допускается использование глухих непрозрачных конструкций (за исключением случаев устройства контейнеров под озеленение, выполняющих функцию ограждения).</w:t>
      </w:r>
    </w:p>
    <w:p w:rsidR="00FB2809" w:rsidRDefault="00FB2809" w:rsidP="00FB2809">
      <w:bookmarkStart w:id="140" w:name="sub_267282"/>
      <w:bookmarkEnd w:id="139"/>
      <w: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со сливным отверстием.</w:t>
      </w:r>
    </w:p>
    <w:p w:rsidR="00FB2809" w:rsidRDefault="00FB2809" w:rsidP="00FB2809">
      <w:bookmarkStart w:id="141" w:name="sub_267284"/>
      <w:bookmarkEnd w:id="140"/>
      <w:r>
        <w:t>Не допускается использование элементов обустройства кафе летнего типа для размещения рекламных конструкций.</w:t>
      </w:r>
    </w:p>
    <w:p w:rsidR="00FB2809" w:rsidRDefault="00FB2809" w:rsidP="00FB2809">
      <w:bookmarkStart w:id="142" w:name="sub_267285"/>
      <w:bookmarkEnd w:id="141"/>
      <w:r>
        <w:t>Допускается размещение вывесок в виде трафаретной печати на материале зонтов, пергольных маркиз с высотой буквенных символов не более 0,2 метра, художественных элементов не более 0,3 метра.</w:t>
      </w:r>
    </w:p>
    <w:p w:rsidR="00FB2809" w:rsidRDefault="00FB2809" w:rsidP="00FB2809">
      <w:bookmarkStart w:id="143" w:name="sub_267286"/>
      <w:bookmarkEnd w:id="142"/>
      <w:r>
        <w:t>Элементы обустройства кафе летнего типа должны содержаться в технически исправном состоянии, быть очищенными от грязи и иного мусора.</w:t>
      </w:r>
    </w:p>
    <w:p w:rsidR="00FB2809" w:rsidRDefault="00FB2809" w:rsidP="00FB2809">
      <w:bookmarkStart w:id="144" w:name="sub_267235"/>
      <w:bookmarkEnd w:id="143"/>
      <w:r>
        <w:t>Не допускается наличие на элементах обустройства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FB2809" w:rsidRDefault="00FB2809" w:rsidP="00FB2809">
      <w:bookmarkStart w:id="145" w:name="sub_2673"/>
      <w:bookmarkEnd w:id="144"/>
      <w:r>
        <w:t>2.6.6.3. Требования к эксплуатации кафе летнего типа.</w:t>
      </w:r>
    </w:p>
    <w:bookmarkEnd w:id="145"/>
    <w:p w:rsidR="00FB2809" w:rsidRDefault="00FB2809" w:rsidP="00FB2809">
      <w:r>
        <w:t>Не допускается:</w:t>
      </w:r>
    </w:p>
    <w:p w:rsidR="00FB2809" w:rsidRDefault="00FB2809" w:rsidP="00FB2809">
      <w:r>
        <w:t>- использование звуковоспроизводящих устройств и устройств звукоусиления, в том числе игра на музыкальных инструментах, пение, осуществление иных действий, нарушающих тишину и покой граждан, в соответствии с действующим законодательством;</w:t>
      </w:r>
    </w:p>
    <w:p w:rsidR="00FB2809" w:rsidRDefault="00FB2809" w:rsidP="00FB2809">
      <w:bookmarkStart w:id="146" w:name="sub_267287"/>
      <w:r>
        <w:t>- использование осветительных приборов вблизи окон жилых помещений в случае прямого попадания на окна световых лучей.</w:t>
      </w:r>
    </w:p>
    <w:bookmarkEnd w:id="146"/>
    <w:p w:rsidR="00FB2809" w:rsidRDefault="00FB2809" w:rsidP="00FB2809">
      <w:r>
        <w:t>Эксплуатация газобаллонных установок для обогрева допускается при соблюдении установленных нормативными правовыми актами требований, определяющих правила размещения, технического обслуживания и безопасного использования газобаллонных установок на объектах потребительского рынка.</w:t>
      </w:r>
    </w:p>
    <w:p w:rsidR="00FB2809" w:rsidRDefault="00FB2809" w:rsidP="00FB2809">
      <w:r>
        <w:t>2.6.7 Требования к размещению на территории муниципального образования средств индивидуальной мобильности для организации отдыха и развлечения населения.</w:t>
      </w:r>
    </w:p>
    <w:p w:rsidR="00FB2809" w:rsidRDefault="00FB2809" w:rsidP="00FB2809">
      <w:r>
        <w:t>2.6.7.1. Если иное не предусмотрено действующим законодательством Российской Федерации, владельцы средств индивидуальной мобильности для организации отдыха и развлечения населения, устанавливаемых вне (без использования) временных конструкций (сооружений), предназначенных для организации стоянки и (или) хранения (нахождения) таких средств, осуществляют их расстановку на муниципальной территории в местах, определяемых администрацией Акимовского муниципального образования (далее - место расстановки).</w:t>
      </w:r>
    </w:p>
    <w:p w:rsidR="00FB2809" w:rsidRDefault="00FB2809" w:rsidP="00FB2809">
      <w:r>
        <w:t>Место расстановки должно располагаться на твердом покрытии и обозначаться по его периметру цветографическим изображением желтого цвета.</w:t>
      </w:r>
    </w:p>
    <w:p w:rsidR="00FB2809" w:rsidRDefault="00FB2809" w:rsidP="00FB2809">
      <w:r>
        <w:t>Места расстановки не могут располагаться:</w:t>
      </w:r>
    </w:p>
    <w:p w:rsidR="00FB2809" w:rsidRDefault="00FB2809" w:rsidP="00FB2809">
      <w:r>
        <w:lastRenderedPageBreak/>
        <w:t>- на газонах, цветниках, на иных территориях с зелеными насаждениями;</w:t>
      </w:r>
    </w:p>
    <w:p w:rsidR="00FB2809" w:rsidRDefault="00FB2809" w:rsidP="00FB2809">
      <w:r>
        <w:t>- в местах движения пешеходов, если такое размещение препятствует движению пешеходов;</w:t>
      </w:r>
    </w:p>
    <w:p w:rsidR="00FB2809" w:rsidRDefault="00FB2809" w:rsidP="00FB2809">
      <w:r>
        <w:t>- на остановочных пунктах пассажирского транспорта, а также в 3-метровой зоне от границ посадочных площадок;</w:t>
      </w:r>
    </w:p>
    <w:p w:rsidR="00FB2809" w:rsidRDefault="00FB2809" w:rsidP="00FB2809">
      <w:r>
        <w:t>- в 10-метровой зоне от входа на обособленную территорию общеобразовательной организации, а при отсутствии обособленной территории - от входа в общеобразовательную организацию;</w:t>
      </w:r>
    </w:p>
    <w:p w:rsidR="00FB2809" w:rsidRDefault="00FB2809" w:rsidP="00FB2809">
      <w:r>
        <w:t>- в иных местах в нарушение градостроительных условий использования территории, в нарушение требований технических регламентов, сводов правил, законодательства в области охраны объектов культурного наследия.</w:t>
      </w:r>
    </w:p>
    <w:p w:rsidR="00FB2809" w:rsidRDefault="00FB2809" w:rsidP="00FB2809">
      <w:r>
        <w:t>2.6.7.2. Владелец средств индивидуальной мобильности для организации отдыха и развлечения населения обязан:</w:t>
      </w:r>
    </w:p>
    <w:p w:rsidR="00FB2809" w:rsidRDefault="00FB2809" w:rsidP="00FB2809">
      <w:bookmarkStart w:id="147" w:name="sub_267451"/>
      <w:r>
        <w:t>- оформить использование места расстановки на законных основаниях;</w:t>
      </w:r>
    </w:p>
    <w:p w:rsidR="00FB2809" w:rsidRDefault="00FB2809" w:rsidP="00FB2809">
      <w:bookmarkStart w:id="148" w:name="sub_267433"/>
      <w:bookmarkEnd w:id="147"/>
      <w:r>
        <w:t>- обеспечить нанесение на поверхность твердого покрытия места расстановки по его периметру цветографическое изображение желтого цвета, восстанавливать цветографическое изображение при его стирании.</w:t>
      </w:r>
    </w:p>
    <w:p w:rsidR="00FB2809" w:rsidRDefault="00FB2809" w:rsidP="00FB2809">
      <w:bookmarkStart w:id="149" w:name="sub_267452"/>
      <w:bookmarkEnd w:id="148"/>
      <w:r>
        <w:t>- содержать место расстановки и средства индивидуальной мобильности для организации отдыха и развлечения населения в чистом виде (в том числе очищать от наклеек, вандальных надписей, грязи в срок не более двух суток с момента обнаружения);</w:t>
      </w:r>
    </w:p>
    <w:bookmarkEnd w:id="149"/>
    <w:p w:rsidR="00FB2809" w:rsidRDefault="00FB2809" w:rsidP="00FB2809">
      <w:r>
        <w:t>2.7. Содержание детских площадок.</w:t>
      </w:r>
    </w:p>
    <w:p w:rsidR="00FB2809" w:rsidRDefault="00FB2809" w:rsidP="00FB2809">
      <w:bookmarkStart w:id="150" w:name="sub_281"/>
      <w:r>
        <w:t>2.7.1. Детские площадки предназначаются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FB2809" w:rsidRDefault="00FB2809" w:rsidP="00FB2809">
      <w:bookmarkStart w:id="151" w:name="sub_282"/>
      <w:bookmarkEnd w:id="150"/>
      <w:r>
        <w:t>2.7.2. Детские площадки размещаются в соответствии с действующими нормами и правилами, в том числе с учетом возрастных групп детей и места размещения жилой застройки муниципального образования.</w:t>
      </w:r>
    </w:p>
    <w:bookmarkEnd w:id="151"/>
    <w:p w:rsidR="00FB2809" w:rsidRDefault="00FB2809" w:rsidP="00FB2809">
      <w:r>
        <w:t>Детские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рекомендуется организовывать с проезжей части.</w:t>
      </w:r>
    </w:p>
    <w:p w:rsidR="00FB2809" w:rsidRDefault="00FB2809" w:rsidP="00FB2809">
      <w:bookmarkStart w:id="152" w:name="sub_283"/>
      <w:r>
        <w:t>2.7.3. Перечень элементов благоустройства территории детской площадки включает мягкие виды резиновых или синтетических покрытий, элементы сопряжения поверхности площадки с газоном, озеленение, игровое оборудование, скамьи и урны, осветительное оборудование.</w:t>
      </w:r>
    </w:p>
    <w:p w:rsidR="00FB2809" w:rsidRDefault="00FB2809" w:rsidP="00FB2809">
      <w:bookmarkStart w:id="153" w:name="sub_267288"/>
      <w:bookmarkEnd w:id="152"/>
      <w:r>
        <w:t>Мягкие виды покрытия (резиновое или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FB2809" w:rsidRDefault="00FB2809" w:rsidP="00FB2809">
      <w:bookmarkStart w:id="154" w:name="sub_284"/>
      <w:bookmarkEnd w:id="153"/>
      <w:r>
        <w:t>2.7.4. Детские площадки озеленяются посадками деревьев и кустарника с учетом установленной действующими санитарными правилами и нормами инсоляции.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ядовитых растений.</w:t>
      </w:r>
    </w:p>
    <w:p w:rsidR="00FB2809" w:rsidRDefault="00FB2809" w:rsidP="00FB2809">
      <w:bookmarkStart w:id="155" w:name="sub_285"/>
      <w:bookmarkEnd w:id="154"/>
      <w:r>
        <w:t>2.7.5. 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от препятствий.</w:t>
      </w:r>
    </w:p>
    <w:p w:rsidR="00FB2809" w:rsidRDefault="00FB2809" w:rsidP="00FB2809">
      <w:bookmarkStart w:id="156" w:name="sub_286"/>
      <w:bookmarkEnd w:id="155"/>
      <w:r>
        <w:t xml:space="preserve">2.7.6.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w:t>
      </w:r>
      <w:r>
        <w:lastRenderedPageBreak/>
        <w:t>исключать возможность получения травмы в случае падения на него. Трава на площадке должна быть скошена, высота ее не должна превышать 20 см.</w:t>
      </w:r>
    </w:p>
    <w:p w:rsidR="00FB2809" w:rsidRDefault="00FB2809" w:rsidP="00FB2809">
      <w:bookmarkStart w:id="157" w:name="sub_287"/>
      <w:bookmarkEnd w:id="156"/>
      <w:r>
        <w:t>2.7.7. Конструкции игрового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FB2809" w:rsidRDefault="00FB2809" w:rsidP="00FB2809">
      <w:bookmarkStart w:id="158" w:name="sub_288"/>
      <w:bookmarkEnd w:id="157"/>
      <w:r>
        <w:t>2.7.8. Состав игрового оборудования детских площадок должен предусматривать не менее 3 элементов:</w:t>
      </w:r>
    </w:p>
    <w:bookmarkEnd w:id="158"/>
    <w:p w:rsidR="00FB2809" w:rsidRDefault="00FB2809" w:rsidP="00FB2809">
      <w:r>
        <w:t>- место для игры с песком;</w:t>
      </w:r>
    </w:p>
    <w:p w:rsidR="00FB2809" w:rsidRDefault="00FB2809" w:rsidP="00FB2809">
      <w:r>
        <w:t>- элементы для тренировки вестибулярного аппарата (качели, карусели, балансиры и т.п.);</w:t>
      </w:r>
    </w:p>
    <w:p w:rsidR="00FB2809" w:rsidRDefault="00FB2809" w:rsidP="00FB2809">
      <w:r>
        <w:t>- элементы, развивающие физические возможности детей и координацию их движений (горки, пирамиды, гимнастические стенки, городки с пластиковыми спусками, переходами, физкультурными элементами, конструкции для лазания и др.).</w:t>
      </w:r>
    </w:p>
    <w:p w:rsidR="00FB2809" w:rsidRDefault="00FB2809" w:rsidP="00FB2809">
      <w:bookmarkStart w:id="159" w:name="sub_289"/>
      <w:r>
        <w:t>2.7.9. На элементах благоустройства детской площадки, в том числе элементах игрового оборудования не допускается наличие ржавчины, коррозии, отслаивания краски на внешних поверхностях, грязи.</w:t>
      </w:r>
    </w:p>
    <w:p w:rsidR="00FB2809" w:rsidRDefault="00FB2809" w:rsidP="00FB2809">
      <w:bookmarkStart w:id="160" w:name="sub_267289"/>
      <w:bookmarkEnd w:id="159"/>
      <w:r>
        <w:t>Элементы игрового оборудования из древесины не должны иметь на поверхности дефектов обработки (заусенцев, отщепов, сколов и т.п.).</w:t>
      </w:r>
    </w:p>
    <w:p w:rsidR="00FB2809" w:rsidRDefault="00FB2809" w:rsidP="00FB2809">
      <w:bookmarkStart w:id="161" w:name="sub_267290"/>
      <w:bookmarkEnd w:id="160"/>
      <w:r>
        <w:t>Не допускается наличие гниения основания деревянных опор и стоек.</w:t>
      </w:r>
    </w:p>
    <w:p w:rsidR="00FB2809" w:rsidRDefault="00FB2809" w:rsidP="00FB2809">
      <w:bookmarkStart w:id="162" w:name="sub_267291"/>
      <w:bookmarkEnd w:id="161"/>
      <w: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B2809" w:rsidRDefault="00FB2809" w:rsidP="00FB2809">
      <w:bookmarkStart w:id="163" w:name="sub_2810"/>
      <w:bookmarkEnd w:id="162"/>
      <w:r>
        <w:t>2.7.10. Закрытое игровое оборудование (тоннели, игровые домики и т.п.)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мм х 500 мм.</w:t>
      </w:r>
    </w:p>
    <w:p w:rsidR="00FB2809" w:rsidRDefault="00FB2809" w:rsidP="00FB2809">
      <w:bookmarkStart w:id="164" w:name="sub_267292"/>
      <w:bookmarkEnd w:id="163"/>
      <w:r>
        <w:t>При чрезвычайной ситуации доступы должны обеспечить возможность детям покинуть оборудование.</w:t>
      </w:r>
    </w:p>
    <w:p w:rsidR="00FB2809" w:rsidRDefault="00FB2809" w:rsidP="00FB2809">
      <w:bookmarkStart w:id="165" w:name="sub_2811"/>
      <w:bookmarkEnd w:id="164"/>
      <w:r>
        <w:t>2.7.11.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w:t>
      </w:r>
    </w:p>
    <w:p w:rsidR="00FB2809" w:rsidRDefault="00FB2809" w:rsidP="00FB2809">
      <w:bookmarkStart w:id="166" w:name="sub_2812"/>
      <w:bookmarkEnd w:id="165"/>
      <w:r>
        <w:t>2.7.12. Песок в песочнице (при её наличии на детской площадке) не должен содержать отходов, мусора и экскрементов животных.</w:t>
      </w:r>
    </w:p>
    <w:bookmarkEnd w:id="166"/>
    <w:p w:rsidR="00FB2809" w:rsidRDefault="00FB2809" w:rsidP="00FB2809">
      <w:r>
        <w:t>2.8. Содержание спортивных площадок.</w:t>
      </w:r>
    </w:p>
    <w:p w:rsidR="00FB2809" w:rsidRDefault="00FB2809" w:rsidP="00FB2809">
      <w:bookmarkStart w:id="167" w:name="sub_291"/>
      <w:r>
        <w:t>2.8.1. Спортивные площадки предназначаются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и размещаются в соответствии с действующими нормами и правилами.</w:t>
      </w:r>
    </w:p>
    <w:p w:rsidR="00FB2809" w:rsidRDefault="00FB2809" w:rsidP="00FB2809">
      <w:bookmarkStart w:id="168" w:name="sub_292"/>
      <w:bookmarkEnd w:id="167"/>
      <w:r>
        <w:t>2.8.2.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rsidR="00FB2809" w:rsidRDefault="00FB2809" w:rsidP="00FB2809">
      <w:bookmarkStart w:id="169" w:name="sub_293"/>
      <w:bookmarkEnd w:id="168"/>
      <w:r>
        <w:t>2.8.3.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w:t>
      </w:r>
    </w:p>
    <w:p w:rsidR="00FB2809" w:rsidRDefault="00FB2809" w:rsidP="00FB2809">
      <w:bookmarkStart w:id="170" w:name="sub_294"/>
      <w:bookmarkEnd w:id="169"/>
      <w:r>
        <w:t>2.8.4. Спортивные площадки оборудуются сетчатым ограждением высотой 2,5 м - 3,2 м, а в местах примыкания спортивных площадок друг к другу - высотой не менее 1,2 м.</w:t>
      </w:r>
    </w:p>
    <w:p w:rsidR="00FB2809" w:rsidRDefault="00FB2809" w:rsidP="00FB2809">
      <w:bookmarkStart w:id="171" w:name="sub_295"/>
      <w:bookmarkEnd w:id="170"/>
      <w:r>
        <w:t xml:space="preserve">2.8.5. На элементах благоустройства спортивной площадки, в том числе элементах спортивного оборудования не допускается наличие ржавчины, коррозии, отслаивания краски на </w:t>
      </w:r>
      <w:r>
        <w:lastRenderedPageBreak/>
        <w:t>внешних поверхностях, грязи.</w:t>
      </w:r>
    </w:p>
    <w:p w:rsidR="00FB2809" w:rsidRDefault="00FB2809" w:rsidP="00FB2809">
      <w:bookmarkStart w:id="172" w:name="sub_267293"/>
      <w:bookmarkEnd w:id="171"/>
      <w:r>
        <w:t>Элементы спортивного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FB2809" w:rsidRDefault="00FB2809" w:rsidP="00FB2809">
      <w:bookmarkStart w:id="173" w:name="sub_267294"/>
      <w:bookmarkEnd w:id="172"/>
      <w:r>
        <w:t>Не допускается наличие на спортивной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части оборудования должны быть закруглены.</w:t>
      </w:r>
    </w:p>
    <w:bookmarkEnd w:id="173"/>
    <w:p w:rsidR="00FB2809" w:rsidRDefault="00FB2809" w:rsidP="00FB2809">
      <w:r>
        <w:t>2.9. Содержание мест отдыха (площадки отдыха и зоны отдыха).</w:t>
      </w:r>
    </w:p>
    <w:p w:rsidR="00FB2809" w:rsidRDefault="00FB2809" w:rsidP="00FB2809">
      <w:bookmarkStart w:id="174" w:name="sub_2101"/>
      <w:r>
        <w:t>2.9.1. Площадки отдыха предназначаются для тихого отдыха и настольных игр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FB2809" w:rsidRDefault="00FB2809" w:rsidP="00FB2809">
      <w:bookmarkStart w:id="175" w:name="sub_267295"/>
      <w:bookmarkEnd w:id="174"/>
      <w:r>
        <w:t>Планировка и обустройство площадок отдыха осуществляются с расчетом возможности беспрепятственного доступа к ним и использования их инвалидами и другими маломобильными группами населения.</w:t>
      </w:r>
    </w:p>
    <w:bookmarkEnd w:id="175"/>
    <w:p w:rsidR="00FB2809" w:rsidRDefault="00FB2809" w:rsidP="00FB2809">
      <w:r>
        <w:t>Площадки отдыха на жилых территориях размещаются в соответствии с действующими нормами и правилами. Оптимальный размер площадки отдыха - от 50 кв. м до 100 кв. м.</w:t>
      </w:r>
    </w:p>
    <w:p w:rsidR="00FB2809" w:rsidRDefault="00FB2809" w:rsidP="00FB2809">
      <w:r>
        <w:t>Функционирование осветительного оборудования обеспечивается в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FB2809" w:rsidRDefault="00FB2809" w:rsidP="00FB2809">
      <w:bookmarkStart w:id="176" w:name="sub_2102"/>
      <w:r>
        <w:t>2.9.2. Зоны отдыха - территории, предназначенные и обустроенные для организации активного массового отдыха, купания и рекреации.</w:t>
      </w:r>
    </w:p>
    <w:bookmarkEnd w:id="176"/>
    <w:p w:rsidR="00FB2809" w:rsidRDefault="00FB2809" w:rsidP="00FB2809">
      <w: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FB2809" w:rsidRDefault="00FB2809" w:rsidP="00FB2809">
      <w:bookmarkStart w:id="177" w:name="sub_267296"/>
      <w:r>
        <w:t>Планировка и обустройство зон отдыха осуществляются с расчетом возможности беспрепятственного доступа к ним и использования их инвалидами и другими маломобильными группами населения.</w:t>
      </w:r>
    </w:p>
    <w:p w:rsidR="00FB2809" w:rsidRDefault="00FB2809" w:rsidP="00FB2809">
      <w:bookmarkStart w:id="178" w:name="sub_2103"/>
      <w:bookmarkEnd w:id="177"/>
      <w:r>
        <w:t>2.9.3. Перечень элементов благоустройства на территории зоны отдыха включает скамью (скамьи), урну (урны), осветительное оборудование и информационную конструкцию.</w:t>
      </w:r>
    </w:p>
    <w:p w:rsidR="00FB2809" w:rsidRDefault="00FB2809" w:rsidP="00FB2809">
      <w:bookmarkStart w:id="179" w:name="sub_2104"/>
      <w:bookmarkEnd w:id="178"/>
      <w:r>
        <w:t>2.9.4. На элементах благоустройства не допускается наличие ржавчины, коррозии, отслаивания краски на внешних поверхностях, грязи.</w:t>
      </w:r>
    </w:p>
    <w:p w:rsidR="00FB2809" w:rsidRDefault="00FB2809" w:rsidP="00FB2809">
      <w:bookmarkStart w:id="180" w:name="sub_267297"/>
      <w:bookmarkEnd w:id="179"/>
      <w:r>
        <w:t>Не допускается наличие гниения основания деревянных опор и стоек.</w:t>
      </w:r>
    </w:p>
    <w:p w:rsidR="00FB2809" w:rsidRDefault="00FB2809" w:rsidP="00FB2809">
      <w:bookmarkStart w:id="181" w:name="sub_267298"/>
      <w:bookmarkEnd w:id="180"/>
      <w:r>
        <w:t>Не допускается наличие элементов благоустройства с острыми концами или кромками, а также наличие шероховатых поверхностей, способных нанести травму. Углы и края любой доступной части элементов благоустройства должны быть закруглены.</w:t>
      </w:r>
    </w:p>
    <w:p w:rsidR="00FB2809" w:rsidRDefault="00FB2809" w:rsidP="00FB2809">
      <w:bookmarkStart w:id="182" w:name="sub_2011"/>
      <w:bookmarkEnd w:id="181"/>
      <w:r>
        <w:t>2.10. Содержание площадки для выгула и (или) дрессировки животных.</w:t>
      </w:r>
    </w:p>
    <w:bookmarkEnd w:id="182"/>
    <w:p w:rsidR="00FB2809" w:rsidRDefault="00FB2809" w:rsidP="00FB2809">
      <w:r w:rsidRPr="00F23818">
        <w:rPr>
          <w:highlight w:val="yellow"/>
        </w:rPr>
        <w:t>2.10.1. Места размещения площадок для выгула и (или) дрессировки животных устанавливаются муниципальным правовым актом администрации Акимовского муниципального образования и должны размещаться на территориях за пределами первого и второго поясов зон санитарной охраны источников питьевого водоснабжения.</w:t>
      </w:r>
    </w:p>
    <w:p w:rsidR="00FB2809" w:rsidRDefault="00FB2809" w:rsidP="00FB2809">
      <w:r w:rsidRPr="001E2873">
        <w:rPr>
          <w:highlight w:val="yellow"/>
        </w:rPr>
        <w:t>Размеры площадок для выгула собак, размещаемые на территориях жилого назначения, должны составлять 400 - 600 кв. м, на прочих территориях - до 800 кв. м. В условиях сложившейся застройки допускается уменьшенный размер площадок, исходя из имеющихся территориальных возможностей. Доступность площадок для выгула собак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FB2809" w:rsidRDefault="00FB2809" w:rsidP="00FB2809">
      <w:bookmarkStart w:id="183" w:name="sub_265115"/>
      <w:r>
        <w:t xml:space="preserve">2.10.2. 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элементы оборудования для дрессировки (мостики, качели, кольца, </w:t>
      </w:r>
      <w:r>
        <w:lastRenderedPageBreak/>
        <w:t>лабиринты, трамплины, барьеры и т.п.) и информационную конструкцию.</w:t>
      </w:r>
    </w:p>
    <w:p w:rsidR="00FB2809" w:rsidRDefault="00FB2809" w:rsidP="00FB2809">
      <w:bookmarkStart w:id="184" w:name="sub_265116"/>
      <w:bookmarkEnd w:id="183"/>
      <w:r>
        <w:t>2.10.3. 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для регулярной уборки и обновления поверхности площадки.</w:t>
      </w:r>
    </w:p>
    <w:p w:rsidR="00FB2809" w:rsidRDefault="00FB2809" w:rsidP="00FB2809">
      <w:bookmarkStart w:id="185" w:name="sub_2114"/>
      <w:bookmarkEnd w:id="184"/>
      <w:r>
        <w:t>2.10.4. Ограждение площадки для выгула и (или) дрессировки животных должно быть высотой не менее 2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FB2809" w:rsidRDefault="00FB2809" w:rsidP="00FB2809">
      <w:bookmarkStart w:id="186" w:name="sub_265117"/>
      <w:bookmarkEnd w:id="185"/>
      <w:r>
        <w:t>2.10.5. На элементах благоустройства площадки для выгула и (или) дрессировки животных, в том числе элементах оборудования для дрессировки не допускается наличие ржавчины, коррозии, отслаивания краски на внешних поверхностях, грязи.</w:t>
      </w:r>
    </w:p>
    <w:p w:rsidR="00FB2809" w:rsidRDefault="00FB2809" w:rsidP="00FB2809">
      <w:bookmarkStart w:id="187" w:name="sub_267299"/>
      <w:bookmarkEnd w:id="186"/>
      <w:r>
        <w:t>Элементы благоустройства из древесины не должны иметь на поверхности дефектов обработки (заусенцев, отщепов, сколов и т.п.).</w:t>
      </w:r>
    </w:p>
    <w:p w:rsidR="00FB2809" w:rsidRDefault="00FB2809" w:rsidP="00FB2809">
      <w:bookmarkStart w:id="188" w:name="sub_267300"/>
      <w:bookmarkEnd w:id="187"/>
      <w:r>
        <w:t>Не допускается наличие гниения основания деревянных опор и стоек.</w:t>
      </w:r>
    </w:p>
    <w:p w:rsidR="00FB2809" w:rsidRDefault="00FB2809" w:rsidP="00FB2809">
      <w:bookmarkStart w:id="189" w:name="sub_267301"/>
      <w:bookmarkEnd w:id="188"/>
      <w:r>
        <w:t>Не допускается наличие на площадке для выгула и (или) дрессировки животных выступающих элементов оборудования с острыми концами или кромками.</w:t>
      </w:r>
    </w:p>
    <w:bookmarkEnd w:id="189"/>
    <w:p w:rsidR="00FB2809" w:rsidRDefault="00FB2809" w:rsidP="00FB2809"/>
    <w:p w:rsidR="00FB2809" w:rsidRDefault="00FB2809" w:rsidP="00FB2809">
      <w:pPr>
        <w:pStyle w:val="1"/>
      </w:pPr>
      <w:r>
        <w:t>3. Организация и проведение уборочных работ</w:t>
      </w:r>
    </w:p>
    <w:p w:rsidR="00FB2809" w:rsidRDefault="00FB2809" w:rsidP="00FB2809"/>
    <w:p w:rsidR="00FB2809" w:rsidRDefault="00FB2809" w:rsidP="00FB2809">
      <w:bookmarkStart w:id="190" w:name="sub_31"/>
      <w:r>
        <w:t xml:space="preserve">3.1. Объем и периодичность работ по уборке муниципальных территорий (за исключением работ по содержанию придомовых и дворовых территорий) определяются Правилами и </w:t>
      </w:r>
      <w:hyperlink r:id="rId12" w:history="1">
        <w:r>
          <w:rPr>
            <w:rStyle w:val="a4"/>
            <w:rFonts w:cs="Times New Roman CYR"/>
          </w:rPr>
          <w:t>Регламентом</w:t>
        </w:r>
      </w:hyperlink>
      <w:r>
        <w:t xml:space="preserve"> </w:t>
      </w:r>
      <w:r w:rsidRPr="007740C9">
        <w:t xml:space="preserve">содержания </w:t>
      </w:r>
      <w:r>
        <w:t>территорий муниципального образования</w:t>
      </w:r>
      <w:r w:rsidRPr="007740C9">
        <w:t>)</w:t>
      </w:r>
      <w:r>
        <w:t>.</w:t>
      </w:r>
    </w:p>
    <w:p w:rsidR="00FB2809" w:rsidRDefault="00FB2809" w:rsidP="00FB2809">
      <w:bookmarkStart w:id="191" w:name="sub_32"/>
      <w:bookmarkEnd w:id="190"/>
      <w:r>
        <w:t xml:space="preserve">3.2. Объем и периодичность работ по содержанию придомовых и дворовых территорий, иные требования к выполнению таких работ определяются </w:t>
      </w:r>
      <w:hyperlink r:id="rId13" w:history="1">
        <w:r>
          <w:rPr>
            <w:rStyle w:val="a4"/>
            <w:rFonts w:cs="Times New Roman CYR"/>
          </w:rPr>
          <w:t>Правилами и нормами</w:t>
        </w:r>
      </w:hyperlink>
      <w:r>
        <w:t xml:space="preserve"> технической эксплуатации жилищного фонда, утвержденными </w:t>
      </w:r>
      <w:hyperlink r:id="rId14" w:history="1">
        <w:r>
          <w:rPr>
            <w:rStyle w:val="a4"/>
            <w:rFonts w:cs="Times New Roman CYR"/>
          </w:rPr>
          <w:t>постановлением</w:t>
        </w:r>
      </w:hyperlink>
      <w: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а также национальными стандартами.</w:t>
      </w:r>
    </w:p>
    <w:p w:rsidR="00FB2809" w:rsidRDefault="00FB2809" w:rsidP="00FB2809">
      <w:bookmarkStart w:id="192" w:name="sub_33"/>
      <w:bookmarkEnd w:id="191"/>
      <w:r>
        <w:t>3.3. Виды, периодичность и объем работ по уборке автомобильных дорог общего пользования местного значения устанавливаются в соответствии с требованиями действующего законодательства, в том числе технических регламентов и национальных стандартов.</w:t>
      </w:r>
    </w:p>
    <w:p w:rsidR="00FB2809" w:rsidRDefault="00FB2809" w:rsidP="00FB2809">
      <w:bookmarkStart w:id="193" w:name="sub_34"/>
      <w:bookmarkEnd w:id="192"/>
      <w:r>
        <w:t>3.4. Граждане и организации независимо от организационно-правовых форм и форм собственности должны самостоятельно обеспечить себя всем необходимым для уборки своих и прилегающих территорий.</w:t>
      </w:r>
    </w:p>
    <w:p w:rsidR="00FB2809" w:rsidRDefault="00FB2809" w:rsidP="00FB2809">
      <w:bookmarkStart w:id="194" w:name="sub_35"/>
      <w:bookmarkEnd w:id="193"/>
      <w:r>
        <w:t>3.5. Проведение уборочных работ в зимнее время.</w:t>
      </w:r>
    </w:p>
    <w:p w:rsidR="00FB2809" w:rsidRDefault="00FB2809" w:rsidP="00FB2809">
      <w:bookmarkStart w:id="195" w:name="sub_351"/>
      <w:bookmarkEnd w:id="194"/>
      <w:r>
        <w:t>3.5.1. Уборка автомобильных дорог общего пользования местного значения в зимний период включает: очистку от снега проезжей части, остановок и остановочных комплексов муниципального общественного транспорта, ликвидацию на них зимней скользкости, подметание, сдвигание снега в валы и вывоз снега, обработку проезжей части, тротуаров, остановок и остановочных комплексов муниципального общественного транспорта антигололедными материалами и (или) реагентами с момента начала снегопада и при появлении гололеда.</w:t>
      </w:r>
    </w:p>
    <w:p w:rsidR="00FB2809" w:rsidRDefault="00FB2809" w:rsidP="00FB2809">
      <w:bookmarkStart w:id="196" w:name="sub_352"/>
      <w:bookmarkEnd w:id="195"/>
      <w:r>
        <w:t>3.5.2. Удаление снега осуществляется путем его подметания, сгребания, рыхления и вывоза или путем перекидки снега на свободные территории роторными снегоочистителями.</w:t>
      </w:r>
    </w:p>
    <w:p w:rsidR="00FB2809" w:rsidRDefault="00FB2809" w:rsidP="00FB2809">
      <w:bookmarkStart w:id="197" w:name="sub_353"/>
      <w:bookmarkEnd w:id="196"/>
      <w:r>
        <w:t>3.5.3. На собственных территориях снег подлежит обязательному удалению с тротуаров, пешеходных зон, лестничных сходов, парковочных мест, а также подъездных путей. При этом не допускается перемещение (складирование) снега, снежно-ледяных образований, удаляемых с собственных территорий, на территорию иных субъектов.</w:t>
      </w:r>
    </w:p>
    <w:p w:rsidR="00FB2809" w:rsidRDefault="00FB2809" w:rsidP="00FB2809">
      <w:bookmarkStart w:id="198" w:name="sub_354"/>
      <w:bookmarkEnd w:id="197"/>
      <w:r>
        <w:t xml:space="preserve">3.5.4. Очистка тротуаров, пешеходных дорожек, лестничных сходов от свежевыпавшего или уплотненного снега (снежно-ледяных образований) производится на всю ширину до твердого </w:t>
      </w:r>
      <w:r>
        <w:lastRenderedPageBreak/>
        <w:t>покрытия, если иные требования не установлены стандартами, нормами и правилами.</w:t>
      </w:r>
    </w:p>
    <w:p w:rsidR="00FB2809" w:rsidRDefault="00FB2809" w:rsidP="00FB2809">
      <w:bookmarkStart w:id="199" w:name="sub_355"/>
      <w:bookmarkEnd w:id="198"/>
      <w:r>
        <w:t>3.5.5. Ликвидация гололеда и скользкости производится обработкой покрытий антигололедными материалами и (или) реагентами, разрешенными к применению в соответствии с законодательством Российской Федерации.</w:t>
      </w:r>
    </w:p>
    <w:p w:rsidR="00FB2809" w:rsidRDefault="00FB2809" w:rsidP="00FB2809">
      <w:bookmarkStart w:id="200" w:name="sub_356"/>
      <w:bookmarkEnd w:id="199"/>
      <w:r>
        <w:t>3.5.6. После формирования снежного вала немедленно выполняются разрывы в валах для обеспечения движения.</w:t>
      </w:r>
    </w:p>
    <w:p w:rsidR="00FB2809" w:rsidRDefault="00FB2809" w:rsidP="00FB2809">
      <w:bookmarkStart w:id="201" w:name="sub_357"/>
      <w:bookmarkEnd w:id="200"/>
      <w:r>
        <w:t>3.5.7. Снег складируется на подведомственной территории без создания препятствий проезду транспорта, доступу к инженерным коммуникациям и сооружениям на них, проходу пешеходов. Погрузка и вывоз снега начинается после формирования снежного вала и производится круглосуточно до полного удаления снега. Вывоз снега с улично-дорожной сети осуществляется на специальные участки, определяемые муниципальным образованием.</w:t>
      </w:r>
    </w:p>
    <w:p w:rsidR="00FB2809" w:rsidRDefault="00FB2809" w:rsidP="00FB2809">
      <w:bookmarkStart w:id="202" w:name="sub_358"/>
      <w:bookmarkEnd w:id="201"/>
      <w:r>
        <w:t>3.5.8. При уборке дорожек в парках, лесопарках, садах, скверах, бульварах и в других зеленых зонах допускается временное складирование снега, не загрязненного противогололедными материалами и (или) реагентами, на заранее подготовленные для этих целей площадки при условии сохранности зеленых насаждений и обеспечения оттока талых вод.</w:t>
      </w:r>
    </w:p>
    <w:p w:rsidR="00FB2809" w:rsidRDefault="00FB2809" w:rsidP="00FB2809">
      <w:bookmarkStart w:id="203" w:name="sub_359"/>
      <w:bookmarkEnd w:id="202"/>
      <w:r>
        <w:t>3.5.9. Очистка поверхности крыш, балконов (в том числе их крыш), козырьков зданий, строений, сооружений от снега, скопления снега, снежно-ледяных образований (в том числе наледи) должна производиться систематически, но не реже одного раза в месяц (если иные требования к периодичности не установлены в соответствии с действующим законодательством), силами и средствами собственников, пользователей, арендаторов зданий, строений, сооружений.</w:t>
      </w:r>
    </w:p>
    <w:p w:rsidR="00FB2809" w:rsidRDefault="00FB2809" w:rsidP="00FB2809">
      <w:bookmarkStart w:id="204" w:name="sub_267302"/>
      <w:bookmarkEnd w:id="203"/>
      <w:r>
        <w:t>Не допускается наличие снежных и ледяных наростов (в том числе сосулек) на крышах, карнизах, козырьках, балконах, водосточных трубах и выступающих конструкциях зданий, строений, сооружений. Опасные участки должны быть ограждены.</w:t>
      </w:r>
    </w:p>
    <w:p w:rsidR="00FB2809" w:rsidRDefault="00FB2809" w:rsidP="00FB2809">
      <w:bookmarkStart w:id="205" w:name="sub_267303"/>
      <w:bookmarkEnd w:id="204"/>
      <w:r>
        <w:t>Если иное не предусмотрено действующим законодательством, очистка крыш, карнизов, кровель, козырьков, балконов, водосточных труб, а также прочих выступающих конструкций зданий, сооружений, строений от снежных и ледяных наростов (в том числе сосулек) должна производиться не позднее 24 часов с момента их выявления.</w:t>
      </w:r>
    </w:p>
    <w:p w:rsidR="00FB2809" w:rsidRDefault="00FB2809" w:rsidP="00FB2809">
      <w:bookmarkStart w:id="206" w:name="sub_3510"/>
      <w:bookmarkEnd w:id="205"/>
      <w:r>
        <w:t>3.5.10. Очистка крыш и выступающих конструкций зданий, строений, сооружений от снега, снежных и ледяных наростов (в том числе сосулек) допускается только в светлое время суток.</w:t>
      </w:r>
    </w:p>
    <w:p w:rsidR="00FB2809" w:rsidRDefault="00FB2809" w:rsidP="00FB2809">
      <w:bookmarkStart w:id="207" w:name="sub_267304"/>
      <w:bookmarkEnd w:id="206"/>
      <w:r>
        <w:t>Перед проведением этих работ необходимо установить ограждения опасных участков во избежание несчастных случаев с пешеходами, провести охранные мероприятия, обеспечивающие безопасность лиц, осуществляющих эти работы, иных лиц,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другого имущества.</w:t>
      </w:r>
    </w:p>
    <w:p w:rsidR="00FB2809" w:rsidRDefault="00FB2809" w:rsidP="00FB2809">
      <w:bookmarkStart w:id="208" w:name="sub_3511"/>
      <w:bookmarkEnd w:id="207"/>
      <w:r>
        <w:t>3.5.11. Вывоз (удаление, перемещение) сброшенных с крыш, балконов, козырьков, водосточных труб, иных выступающих конструкций зданий, строений, сооружений снега, снежных и ледяных наростов с пешеходных дорожек, проездов, тротуаров осуществляется силами и средствами собственников, пользователей, арендаторов зданий, строений, сооружений в течение суток в специально отведенные для этих целей места.</w:t>
      </w:r>
    </w:p>
    <w:p w:rsidR="00FB2809" w:rsidRDefault="00FB2809" w:rsidP="00FB2809">
      <w:bookmarkStart w:id="209" w:name="sub_3512"/>
      <w:bookmarkEnd w:id="208"/>
      <w:r>
        <w:t>3.5.12. При производстве зимней уборки запрещается:</w:t>
      </w:r>
    </w:p>
    <w:p w:rsidR="00FB2809" w:rsidRDefault="00FB2809" w:rsidP="00FB2809">
      <w:bookmarkStart w:id="210" w:name="sub_267305"/>
      <w:bookmarkEnd w:id="209"/>
      <w:r>
        <w:t>- складирование льда после его скалывания на тротуарах, контейнерных площадках, а также на газонах и в зоне зеленых насаждений, в канализационные колодцы, в незамерзающие водоемы и на ледяном покрове акваторий, на трассах тепловых сетей;</w:t>
      </w:r>
    </w:p>
    <w:p w:rsidR="00FB2809" w:rsidRDefault="00FB2809" w:rsidP="00FB2809">
      <w:bookmarkStart w:id="211" w:name="sub_267306"/>
      <w:bookmarkEnd w:id="210"/>
      <w:r>
        <w:t>- сдвигание снега, снежно-ледяных образований к стенам зданий и сооружений;</w:t>
      </w:r>
    </w:p>
    <w:p w:rsidR="00FB2809" w:rsidRDefault="00FB2809" w:rsidP="00FB2809">
      <w:bookmarkStart w:id="212" w:name="sub_267307"/>
      <w:bookmarkEnd w:id="211"/>
      <w:r>
        <w:t>- перемещение снега, снежно-ледяных образований на проезжую часть и тротуары с дворовых и подведомственных территорий.</w:t>
      </w:r>
    </w:p>
    <w:p w:rsidR="00FB2809" w:rsidRDefault="00FB2809" w:rsidP="00FB2809">
      <w:bookmarkStart w:id="213" w:name="sub_36"/>
      <w:bookmarkEnd w:id="212"/>
      <w:r>
        <w:t>3.6. Проведение уборочных работ в летнее время.</w:t>
      </w:r>
    </w:p>
    <w:p w:rsidR="00FB2809" w:rsidRDefault="00FB2809" w:rsidP="00FB2809">
      <w:bookmarkStart w:id="214" w:name="sub_361"/>
      <w:bookmarkEnd w:id="213"/>
      <w:r>
        <w:t xml:space="preserve">3.6.1. Летняя уборка муниципального образования заключается в выполнении следующих видов работ: подметание, мойка, поливка дорожных покрытий, удаление смёта, случайного мусора, покос травы, а также выполнение иных технологических операций по очистке в соответствии с </w:t>
      </w:r>
      <w:r>
        <w:lastRenderedPageBreak/>
        <w:t>действующими правовыми актами.</w:t>
      </w:r>
    </w:p>
    <w:p w:rsidR="00FB2809" w:rsidRDefault="00FB2809" w:rsidP="00FB2809">
      <w:bookmarkStart w:id="215" w:name="sub_362"/>
      <w:bookmarkEnd w:id="214"/>
      <w:r>
        <w:t>3.6.2. Подметание объектов улично-дорожной сети (проезжих частей и пешеходных зон) осуществляется с предварительным увлажнением покрытий:</w:t>
      </w:r>
    </w:p>
    <w:bookmarkEnd w:id="215"/>
    <w:p w:rsidR="00FB2809" w:rsidRDefault="00FB2809" w:rsidP="00FB2809">
      <w:r>
        <w:t>- проезжей части - в ночное время до 5 час. 00 мин., в дневное время по мере необходимости;</w:t>
      </w:r>
    </w:p>
    <w:p w:rsidR="00FB2809" w:rsidRDefault="00FB2809" w:rsidP="00FB2809">
      <w:r>
        <w:t>- пешеходных зон - ежедневно до 6 час. 00 мин.</w:t>
      </w:r>
    </w:p>
    <w:p w:rsidR="00FB2809" w:rsidRDefault="00FB2809" w:rsidP="00FB2809">
      <w:bookmarkStart w:id="216" w:name="sub_363"/>
      <w:r>
        <w:t>3.6.3. Мойка проезжей части производится на улицах, имеющих дождевую канализацию или уклоны, обеспечивающие сток воды, после подметания в ночное время до 7 час. 00 мин.</w:t>
      </w:r>
    </w:p>
    <w:p w:rsidR="00FB2809" w:rsidRDefault="00FB2809" w:rsidP="00FB2809">
      <w:bookmarkStart w:id="217" w:name="sub_364"/>
      <w:bookmarkEnd w:id="216"/>
      <w:r>
        <w:t>3.6.4. Поливка проезжей части, тротуаров, дворовых и внутриквартальных территорий производится в жаркую погоду при температуре 25 градусов Цельсия и выше.</w:t>
      </w:r>
    </w:p>
    <w:p w:rsidR="00FB2809" w:rsidRDefault="00FB2809" w:rsidP="00FB2809">
      <w:bookmarkStart w:id="218" w:name="sub_365"/>
      <w:bookmarkEnd w:id="217"/>
      <w:r>
        <w:t>3.6.5. Проезжая часть должна быть полностью очищена от всякого вида загрязнений.</w:t>
      </w:r>
    </w:p>
    <w:p w:rsidR="00FB2809" w:rsidRDefault="00FB2809" w:rsidP="00FB2809">
      <w:bookmarkStart w:id="219" w:name="sub_366"/>
      <w:bookmarkEnd w:id="218"/>
      <w:r>
        <w:t>3.6.6. В дневное время мойка производится с целью обеспыливания дорог и тротуаров.</w:t>
      </w:r>
    </w:p>
    <w:p w:rsidR="00FB2809" w:rsidRDefault="00FB2809" w:rsidP="00FB2809">
      <w:bookmarkStart w:id="220" w:name="sub_367"/>
      <w:bookmarkEnd w:id="219"/>
      <w:r>
        <w:t>3.6.7. Лотковые зоны не должны иметь грунтово-песчаных наносов и загрязнений различным мусором.</w:t>
      </w:r>
    </w:p>
    <w:p w:rsidR="00FB2809" w:rsidRDefault="00FB2809" w:rsidP="00FB2809">
      <w:bookmarkStart w:id="221" w:name="sub_368"/>
      <w:bookmarkEnd w:id="220"/>
      <w:r>
        <w:t>3.6.8. Тротуары и расположенные на них посадочные площадки остановок муниципального общественного транспорта должны быть полностью очищены от грунтово-песчаных наносов, различных отходов.</w:t>
      </w:r>
    </w:p>
    <w:p w:rsidR="00FB2809" w:rsidRDefault="00FB2809" w:rsidP="00FB2809">
      <w:bookmarkStart w:id="222" w:name="sub_369"/>
      <w:bookmarkEnd w:id="221"/>
      <w:r>
        <w:t>3.6.9. Уборка остановок и остановочных комплексов муниципального общественного транспорта должна осуществляться в летний период не реже чем два раза в сутки.</w:t>
      </w:r>
    </w:p>
    <w:p w:rsidR="00FB2809" w:rsidRDefault="00FB2809" w:rsidP="00FB2809">
      <w:bookmarkStart w:id="223" w:name="sub_3610"/>
      <w:bookmarkEnd w:id="222"/>
      <w:r>
        <w:t>3.6.10. Обочины дорог должны быть очищены от посторонних предметов.</w:t>
      </w:r>
    </w:p>
    <w:p w:rsidR="00FB2809" w:rsidRDefault="00FB2809" w:rsidP="00FB2809">
      <w:bookmarkStart w:id="224" w:name="sub_3611"/>
      <w:bookmarkEnd w:id="223"/>
      <w:r>
        <w:t>3.6.11. Разделительные полосы, выполненные из железобетонных блоков или других конструкций, должны быть очищены от песка, грязи и посторонних предметов по всей поверхности. Металлические ограждения, дорожные знаки и указатели должны быть вымыты.</w:t>
      </w:r>
    </w:p>
    <w:p w:rsidR="00FB2809" w:rsidRDefault="00FB2809" w:rsidP="00FB2809">
      <w:bookmarkStart w:id="225" w:name="sub_3612"/>
      <w:bookmarkEnd w:id="224"/>
      <w:r>
        <w:t>3.6.12. Во время листопада обязательна уборка листьев на территориях бульваров, скверов и газонов, прилегающих к улицам и площадям.</w:t>
      </w:r>
    </w:p>
    <w:p w:rsidR="00FB2809" w:rsidRDefault="00FB2809" w:rsidP="00FB2809">
      <w:bookmarkStart w:id="226" w:name="sub_3613"/>
      <w:bookmarkEnd w:id="225"/>
      <w:r>
        <w:t>3.6.13. Для исключения возникновения застоев дождевой воды крышки люков дождеприемных колодцев должны быть очищены от смёта, листьев и других загрязнений.</w:t>
      </w:r>
    </w:p>
    <w:p w:rsidR="00FB2809" w:rsidRDefault="00FB2809" w:rsidP="00FB2809">
      <w:bookmarkStart w:id="227" w:name="sub_3614"/>
      <w:bookmarkEnd w:id="226"/>
      <w:r>
        <w:t>3.6.14. Высота травяного покрова в полосе отвода автомобильных и железных дорог, на разделительных полосах автомобильных дорог, выполненных в виде газонов, на объектах с обособленной территорией не должна превышать 15 см.</w:t>
      </w:r>
    </w:p>
    <w:p w:rsidR="00FB2809" w:rsidRDefault="00FB2809" w:rsidP="00FB2809">
      <w:bookmarkStart w:id="228" w:name="sub_3615"/>
      <w:bookmarkEnd w:id="227"/>
      <w:r>
        <w:t>3.6.15. При производстве летней уборки запрещается:</w:t>
      </w:r>
    </w:p>
    <w:p w:rsidR="00FB2809" w:rsidRDefault="00FB2809" w:rsidP="00FB2809">
      <w:bookmarkStart w:id="229" w:name="sub_267308"/>
      <w:bookmarkEnd w:id="228"/>
      <w:r>
        <w:t>- выдвигать или перемещать на проезжую часть улиц, дорог, внутриквартальных проездов отходы производства и потребления, смёт, счищаемый с дворовых территорий, тротуаров и внутриквартальных проездов, сбрасывать их на озелененные территории, в смотровые колодцы, дождеприемные колодцы и водоемы;</w:t>
      </w:r>
    </w:p>
    <w:p w:rsidR="00FB2809" w:rsidRDefault="00FB2809" w:rsidP="00FB2809">
      <w:bookmarkStart w:id="230" w:name="sub_267309"/>
      <w:bookmarkEnd w:id="229"/>
      <w:r>
        <w:t>- вывоз смёта и отходов в несанкционированные места;</w:t>
      </w:r>
    </w:p>
    <w:p w:rsidR="00FB2809" w:rsidRDefault="00FB2809" w:rsidP="00FB2809">
      <w:bookmarkStart w:id="231" w:name="sub_267310"/>
      <w:bookmarkEnd w:id="230"/>
      <w:r>
        <w:t>- сжигание опавшей листвы, иного смёта.</w:t>
      </w:r>
    </w:p>
    <w:bookmarkEnd w:id="231"/>
    <w:p w:rsidR="00FB2809" w:rsidRDefault="00FB2809" w:rsidP="00FB2809"/>
    <w:p w:rsidR="00FB2809" w:rsidRDefault="00FB2809" w:rsidP="00FB2809">
      <w:pPr>
        <w:pStyle w:val="1"/>
      </w:pPr>
      <w:bookmarkStart w:id="232" w:name="sub_104"/>
      <w:r>
        <w:t>4. Содержание элементов внешнего благоустройства муниципального образования</w:t>
      </w:r>
    </w:p>
    <w:bookmarkEnd w:id="232"/>
    <w:p w:rsidR="00FB2809" w:rsidRDefault="00FB2809" w:rsidP="00FB2809"/>
    <w:p w:rsidR="00FB2809" w:rsidRDefault="00FB2809" w:rsidP="00FB2809">
      <w:r>
        <w:t>4.1. К элементам внешнего благоустройства относятся фасады зданий, малые архитектурные формы, ограждения, строения хозяйственно-бытового назначения (склады, мастерские, трансформаторные подстанции и т.п.), временные сооружения, включая гаражи, являющиеся некапитальными сооружениями (далее - некапитальный гараж), стоянки технических или других средств передвижения инвалидов вблизи места их жительства (далее - стоянка средств передвижения инвалидов), парковочные карманы и парковочные места общего пользования, все типы носителей наружной рекламы и информации и иные аналогичные объекты.</w:t>
      </w:r>
    </w:p>
    <w:p w:rsidR="00FB2809" w:rsidRDefault="00FB2809" w:rsidP="00FB2809">
      <w:bookmarkStart w:id="233" w:name="sub_412"/>
      <w:r>
        <w:t xml:space="preserve">В состав элементов фасадов зданий, подлежащих содержанию, входят: приямки, входы в подвальные помещения и мусорокамеры; входные узлы (в том числе ступени, площадки, перила, </w:t>
      </w:r>
      <w:r>
        <w:lastRenderedPageBreak/>
        <w:t>козырьки над входом, ограждения, стены, двери); цоколь и отмостка; плоскости стен; выступающие элементы фасадов (в том числе балконы, лоджии, эркеры, карнизы); кровли, включая вентиляционные и дымовые трубы, ограждающие решетки, выходы на кровлю; архитектурные детали и облицовка (в том числе колонны, пилястры, розетки, капители, сандрики, фризы, пояски); водосточные трубы, включая отметы и воронки; ограждения балконов, лоджий; парапетные и оконные ограждения, решетки; металлическая отделка окон, балконов, поясков, выступов цоколя, свесов и т.п.; навесные металлические конструкции (в том числе флагодержатели, анкеры, пожарные лестницы, вентиляционное оборудование); горизонтальные и вертикальные швы между панелями и блоками (в том числе фасады крупнопанельных и крупноблочных зданий); стекла, рамы, балконные двери; информационные конструкции, рекламные конструкции, декоративные панно; стационарные ограждения, прилегающие к зданиям.</w:t>
      </w:r>
    </w:p>
    <w:bookmarkEnd w:id="233"/>
    <w:p w:rsidR="00FB2809" w:rsidRDefault="00FB2809" w:rsidP="00FB2809">
      <w:r>
        <w:t>4.2. Элементы внешнего благоустройства должны содержаться в надлежащем состоянии. Если иное не установлено действующим законодательством, выявленные загрязнения, неисправности, повреждения и иные нарушения требований Правил к элементам внешнего благоустройства подлежат устранению организациями и гражданами в течение 14 суток с момента их выявления, если Правилами не установлены иные сроки.</w:t>
      </w:r>
    </w:p>
    <w:p w:rsidR="00FB2809" w:rsidRDefault="00FB2809" w:rsidP="00FB2809">
      <w:r>
        <w:t>4.3. Организации и граждане обязаны:</w:t>
      </w:r>
    </w:p>
    <w:p w:rsidR="00FB2809" w:rsidRDefault="00FB2809" w:rsidP="00FB2809">
      <w:bookmarkStart w:id="234" w:name="sub_432"/>
      <w:r>
        <w:t>- производить ежедневный осмотр всех элементов внешнего благоустройства в целях выявления загрязнений, неисправностей, повреждений и иных нарушений требований Правил к элементам внешнего благоустройства;</w:t>
      </w:r>
    </w:p>
    <w:p w:rsidR="00FB2809" w:rsidRDefault="00FB2809" w:rsidP="00FB2809">
      <w:bookmarkStart w:id="235" w:name="sub_4303"/>
      <w:bookmarkEnd w:id="234"/>
      <w:r>
        <w:t>- содержать в чистоте и исправном состоянии фасады зданий (включая элементы фасадов зданий), малые архитектурные формы и иные элементы внешнего благоустройства, а также все водоотводящие устройства наружных стен зданий (покрытия, воронки, водосточные трубы, козырьки) и наземные водоотводящие устройства (в том числе кюветы, лотки, желоба), в том числе расположенные на прилегающей территории;</w:t>
      </w:r>
    </w:p>
    <w:p w:rsidR="00FB2809" w:rsidRDefault="00FB2809" w:rsidP="00FB2809">
      <w:bookmarkStart w:id="236" w:name="sub_8"/>
      <w:bookmarkEnd w:id="235"/>
      <w:r>
        <w:t>- проводить ремонт и покраску зданий (фасадов, цоколей, оконных проемов, входных дверей, балконов, лестниц, металлических кровель, флагодержателей, ограждающих решеток и других элементов фасада), малых архитектурных форм, заборов и иных ограждений, ремонт асфальтовых и других покрытий уличных и дворовых территорий, иных элементов внешнего благоустройства при наличии признаков их повреждения, разрушения или износа. Окраску следует производить после окончания ремонта стен, парапетов, выступающих деталей и архитектурных лепных украшений, входных устройств (крылец, дверных козырьков), кровли и иных элементов здания, водосточных труб, а также удаления старой слабо держащейся краски согласно колерному паспорту, выдаваемому в установленном порядке, в котором приведены указания о применении материала, способа отделки и цвета;</w:t>
      </w:r>
    </w:p>
    <w:p w:rsidR="00FB2809" w:rsidRDefault="00FB2809" w:rsidP="00FB2809">
      <w:bookmarkStart w:id="237" w:name="sub_433"/>
      <w:bookmarkEnd w:id="236"/>
      <w:r>
        <w:t>- устанавливать на фасаде здания указатели с присвоенными в установленном порядке наименованиями улиц и номерами домов; обеспечивать освещение указателей с наступлением темноты; содержать их в чистоте и исправном состоянии;</w:t>
      </w:r>
    </w:p>
    <w:p w:rsidR="00FB2809" w:rsidRDefault="00FB2809" w:rsidP="00FB2809">
      <w:bookmarkStart w:id="238" w:name="sub_4306"/>
      <w:bookmarkEnd w:id="237"/>
      <w:r>
        <w:t>- обеспечить освещение домов, дворов и контейнерных площадок в темное время суток;</w:t>
      </w:r>
    </w:p>
    <w:p w:rsidR="00FB2809" w:rsidRDefault="00FB2809" w:rsidP="00FB2809">
      <w:bookmarkStart w:id="239" w:name="sub_437"/>
      <w:bookmarkEnd w:id="238"/>
      <w:r>
        <w:t>- проводить установку, ремонт, покраску и очистку ограждений газонов;</w:t>
      </w:r>
    </w:p>
    <w:p w:rsidR="00FB2809" w:rsidRDefault="00FB2809" w:rsidP="00FB2809">
      <w:bookmarkStart w:id="240" w:name="sub_4309"/>
      <w:bookmarkEnd w:id="239"/>
      <w:r>
        <w:t>- не допускать наличие 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водоотводящих устройствах;</w:t>
      </w:r>
    </w:p>
    <w:p w:rsidR="00FB2809" w:rsidRDefault="00FB2809" w:rsidP="00FB2809">
      <w:bookmarkStart w:id="241" w:name="sub_4310"/>
      <w:bookmarkEnd w:id="240"/>
      <w:r>
        <w:t>- производить остекление оконных, дверных, иных проемов при разрушении их остекления;</w:t>
      </w:r>
    </w:p>
    <w:p w:rsidR="00FB2809" w:rsidRDefault="00FB2809" w:rsidP="00FB2809">
      <w:bookmarkStart w:id="242" w:name="sub_4312"/>
      <w:bookmarkEnd w:id="241"/>
      <w:r>
        <w:t>- очищать крыши и выступающие конструкции зданий, строений, сооружений от снега, снежных и ледяных наростов (в том числе сосулек) только в светлое время суток, при соблюдении правил безопасности и при сохранении зеленых насаждений и иных объектов, с установлением ограждения опасных участков;</w:t>
      </w:r>
    </w:p>
    <w:p w:rsidR="00FB2809" w:rsidRDefault="00FB2809" w:rsidP="00FB2809">
      <w:bookmarkStart w:id="243" w:name="sub_4311"/>
      <w:bookmarkEnd w:id="242"/>
      <w:r>
        <w:t xml:space="preserve">- производить установку кондиционеров на зданиях при условии исключения их вредного воздействия на элементы зданий, в том числе архитектурные детали, поверхности с ценной </w:t>
      </w:r>
      <w:r>
        <w:lastRenderedPageBreak/>
        <w:t>архитектурной отделкой. Наружные блоки кондиционеров должны устанавливаться таким образом, чтобы конденсат, образующийся при работе кондиционера, не попадал на козырьки, оконные сливы, окна, ступени, площадки, перила, фасады и выступающие элементы фасадов, архитектурные детали и облицовку, а также тротуары для прохода пешеходов. Кондиционеры на фасадах, выходящих на территорию общего пользования, должны размещаться исключительно в предусмотренных проектной документацией местах, скрытых для визуального восприятия, или с использованием декоративных маскирующих ограждений, с обязательным соблюдением требований, установленных законодательством в области охраны объектов культурного наследования для зданий, являющихся объектами культурного наследия, и в границах объединенной зоны охраны объектов культурного наследия. Минимальная высота установки наружных блоков систем кондиционирования и вентиляции на фасадах должна быть не менее 2,5 м от поверхности земли, в арочных проездах - не менее 3,0 м от поверхности земли с соблюдением единой горизонтальной оси;</w:t>
      </w:r>
    </w:p>
    <w:p w:rsidR="00FB2809" w:rsidRDefault="00FB2809" w:rsidP="00FB2809">
      <w:bookmarkStart w:id="244" w:name="sub_267311"/>
      <w:bookmarkEnd w:id="243"/>
      <w:r>
        <w:t>- при проведении капитального ремонта фасада, кровли зданий или реконструкции зданий затягивать защитной сеткой строительные леса на фасадах зданий и сооружений, выходящих на главные (магистральные) улицы населенных пунктов, а в случае примыкания их к пешеходной зоне осуществлять оборудование пешеходной зоны (тротуара) козырьком на ширину пешеходной зоны, но не менее 1,5 м шириной;</w:t>
      </w:r>
    </w:p>
    <w:p w:rsidR="00FB2809" w:rsidRDefault="00FB2809" w:rsidP="00FB2809">
      <w:bookmarkStart w:id="245" w:name="sub_267312"/>
      <w:bookmarkEnd w:id="244"/>
      <w:r>
        <w:t>- восстанавливать после демонтажа строительных лесов разрушенное благоустройство;</w:t>
      </w:r>
    </w:p>
    <w:p w:rsidR="00FB2809" w:rsidRDefault="00FB2809" w:rsidP="00FB2809">
      <w:bookmarkStart w:id="246" w:name="sub_4316"/>
      <w:bookmarkEnd w:id="245"/>
      <w:r>
        <w:t>- не допускать наличие снежных и ледяных наростов на крышах, карнизах, козырьках, балконах, водосточных трубах, иных выступающих конструкциях зданий, строений, сооружений, а также не допускать наличие скользкости, наледи на входных узлах (в том числе ступенях, площадках, перилах) зданий, строений, сооружений;</w:t>
      </w:r>
    </w:p>
    <w:p w:rsidR="00FB2809" w:rsidRDefault="00FB2809" w:rsidP="00FB2809">
      <w:bookmarkStart w:id="247" w:name="sub_267313"/>
      <w:bookmarkEnd w:id="246"/>
      <w:r>
        <w:t>- не позднее 24 часов с момента выявления удалять афиши, плакаты, объявления и иные рекламные и информационные материалы, размещенные в нарушение установленного порядка на фасаде здания, на его ограждении или иных элементах внешнего благоустройства;</w:t>
      </w:r>
    </w:p>
    <w:p w:rsidR="00FB2809" w:rsidRDefault="00FB2809" w:rsidP="00FB2809">
      <w:bookmarkStart w:id="248" w:name="sub_267314"/>
      <w:bookmarkEnd w:id="247"/>
      <w:r>
        <w:t>- не позднее 3 суток с момента выявления удалять надписи (рисунки, граффити, иные изображения), нанесенные в нарушение установленного порядка на фасаде здания, на его ограждении или иных элементах внешнего благоустройства.</w:t>
      </w:r>
    </w:p>
    <w:bookmarkEnd w:id="248"/>
    <w:p w:rsidR="00FB2809" w:rsidRDefault="00FB2809" w:rsidP="00FB2809">
      <w:r>
        <w:t>4.4. Запрещается:</w:t>
      </w:r>
    </w:p>
    <w:p w:rsidR="00FB2809" w:rsidRDefault="00FB2809" w:rsidP="00FB2809">
      <w:bookmarkStart w:id="249" w:name="sub_442"/>
      <w:r>
        <w:t>- содержать фасады зданий (включая элементы фасадов), малые архитектурные формы и иные элементы внешнего благоустройства в неисправном состоянии, с признаками повреждений, износа, загрязнений;</w:t>
      </w:r>
    </w:p>
    <w:bookmarkEnd w:id="249"/>
    <w:p w:rsidR="00FB2809" w:rsidRDefault="00FB2809" w:rsidP="00FB2809">
      <w:r>
        <w:t>- вывешивать вещи, портящие внешний вид фасада;</w:t>
      </w:r>
    </w:p>
    <w:p w:rsidR="00FB2809" w:rsidRDefault="00FB2809" w:rsidP="00FB2809">
      <w:bookmarkStart w:id="250" w:name="sub_445"/>
      <w:r>
        <w:t>- допускать наличие снежных и ледяных наростов на крышах, карнизах, козырьках, балконах, водосточных трубах, иных выступающих конструкциях зданий, строений, сооружений, а также допускать наличие скользкости, наледи на входных узлах (в том числе ступенях, площадках, перилах) зданий, строений, сооружений;</w:t>
      </w:r>
    </w:p>
    <w:p w:rsidR="00FB2809" w:rsidRDefault="00FB2809" w:rsidP="00FB2809">
      <w:bookmarkStart w:id="251" w:name="sub_446"/>
      <w:bookmarkEnd w:id="250"/>
      <w:r>
        <w:t>- окрашивать элементы внешнего благоустройства (в том числе закрашивать надписи (рисунки, граффити, иные изображения) в цвет (колер), отличающийся от основного цвета (колера) элемента внешнего благоустройства;</w:t>
      </w:r>
    </w:p>
    <w:p w:rsidR="00FB2809" w:rsidRDefault="00FB2809" w:rsidP="00FB2809">
      <w:bookmarkStart w:id="252" w:name="sub_267315"/>
      <w:bookmarkEnd w:id="251"/>
      <w:r>
        <w:t>- допускать наличие афиш, плакатов, объявлений и иных рекламных и информационных материалов, размещенных на элементах внешнего благоустройства в нарушение установленного порядка;</w:t>
      </w:r>
    </w:p>
    <w:p w:rsidR="00FB2809" w:rsidRDefault="00FB2809" w:rsidP="00FB2809">
      <w:bookmarkStart w:id="253" w:name="sub_267316"/>
      <w:bookmarkEnd w:id="252"/>
      <w:r>
        <w:t>- допускать наличие надписей (рисунков, граффити, иных изображений), нанесенных в нарушение установленного порядка на элементы внешнего благоустройства.</w:t>
      </w:r>
    </w:p>
    <w:bookmarkEnd w:id="253"/>
    <w:p w:rsidR="00FB2809" w:rsidRDefault="00FB2809" w:rsidP="00FB2809">
      <w:r w:rsidRPr="00485580">
        <w:rPr>
          <w:highlight w:val="yellow"/>
        </w:rPr>
        <w:t xml:space="preserve">4.5. В целях сохранения внешнего архитектурного облика сложившейся застройки муниципального образования размещение информационных конструкций на территории муниципального образования осуществляется в соответствии с Концепцией информационного пространства муниципального образования, утверждаемой муниципальным правовым актом </w:t>
      </w:r>
      <w:r>
        <w:rPr>
          <w:highlight w:val="yellow"/>
        </w:rPr>
        <w:lastRenderedPageBreak/>
        <w:t>администрации Акимовского муниципального образования</w:t>
      </w:r>
      <w:r w:rsidRPr="00485580">
        <w:rPr>
          <w:highlight w:val="yellow"/>
        </w:rPr>
        <w:t xml:space="preserve">. Концепция информационного пространства </w:t>
      </w:r>
      <w:r>
        <w:rPr>
          <w:highlight w:val="yellow"/>
        </w:rPr>
        <w:t>Акимовского муниципального образования</w:t>
      </w:r>
      <w:r w:rsidRPr="00485580">
        <w:rPr>
          <w:highlight w:val="yellow"/>
        </w:rPr>
        <w:t xml:space="preserve"> должна предусматривать типы и виды допустимых к установке информационных конструкций, требования к местам их установки, конструктивному исполнению и условиям эксплуатации, порядок демонтажа информационных конструкций, размещенных с нарушением установленных требований.</w:t>
      </w:r>
    </w:p>
    <w:p w:rsidR="00FB2809" w:rsidRDefault="00FB2809" w:rsidP="00FB2809">
      <w:bookmarkStart w:id="254" w:name="sub_452"/>
      <w:r w:rsidRPr="002745F4">
        <w:rPr>
          <w:highlight w:val="yellow"/>
        </w:rPr>
        <w:t>Размещение информационных конструкций на территории Акимовского муниципального образования осуществляется после получения согласования в случаях и порядке, установленных муниципальным правовым актом Акимовского муниципального образования, выдаваемого на безвозмездной основе.</w:t>
      </w:r>
    </w:p>
    <w:bookmarkEnd w:id="254"/>
    <w:p w:rsidR="00FB2809" w:rsidRDefault="00FB2809" w:rsidP="00FB2809">
      <w:r>
        <w:t>4.6. Размещение и содержание малых архитектурных форм.</w:t>
      </w:r>
    </w:p>
    <w:p w:rsidR="00FB2809" w:rsidRDefault="00FB2809" w:rsidP="00FB2809">
      <w:bookmarkStart w:id="255" w:name="sub_461"/>
      <w:r>
        <w:t>4.6.1. Малые архитектурные формы (далее - МАФ) представляют собой элементы благоустройства для монументально-декоративного оформления (беседки, ротонды, веранды, навесы, скульптуры,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 декоративное ограждение.</w:t>
      </w:r>
    </w:p>
    <w:p w:rsidR="00FB2809" w:rsidRDefault="00FB2809" w:rsidP="00FB2809">
      <w:bookmarkStart w:id="256" w:name="sub_462"/>
      <w:bookmarkEnd w:id="255"/>
      <w:r>
        <w:t>4.6.2. При проектировании, выборе МАФ учитываются:</w:t>
      </w:r>
    </w:p>
    <w:bookmarkEnd w:id="256"/>
    <w:p w:rsidR="00FB2809" w:rsidRDefault="00FB2809" w:rsidP="00FB2809">
      <w:r>
        <w:t>- соответствие материалов и конструкции МАФ климату и назначению МАФ;</w:t>
      </w:r>
    </w:p>
    <w:p w:rsidR="00FB2809" w:rsidRDefault="00FB2809" w:rsidP="00FB2809">
      <w:r>
        <w:t>- антивандальная защищенность - от разрушения, оклейки, нанесения надписей и изображений;</w:t>
      </w:r>
    </w:p>
    <w:p w:rsidR="00FB2809" w:rsidRDefault="00FB2809" w:rsidP="00FB2809">
      <w:r>
        <w:t>- возможность ремонта или замены деталей МАФ;</w:t>
      </w:r>
    </w:p>
    <w:p w:rsidR="00FB2809" w:rsidRDefault="00FB2809" w:rsidP="00FB2809">
      <w:r>
        <w:t>- защита от образования наледи и снежных заносов, обеспечение стока воды;</w:t>
      </w:r>
    </w:p>
    <w:p w:rsidR="00FB2809" w:rsidRDefault="00FB2809" w:rsidP="00FB2809">
      <w:r>
        <w:t>- удобство обслуживания, а также механизированной и ручной очистки территории рядом с МАФ и под конструкцией;</w:t>
      </w:r>
    </w:p>
    <w:p w:rsidR="00FB2809" w:rsidRDefault="00FB2809" w:rsidP="00FB2809">
      <w:r>
        <w:t>- эргономичность конструкций (высота и наклон спинки, высота урн и прочее);</w:t>
      </w:r>
    </w:p>
    <w:p w:rsidR="00FB2809" w:rsidRDefault="00FB2809" w:rsidP="00FB2809">
      <w:r>
        <w:t>- расцветка, не диссонирующая с окружением;</w:t>
      </w:r>
    </w:p>
    <w:p w:rsidR="00FB2809" w:rsidRDefault="00FB2809" w:rsidP="00FB2809">
      <w:r>
        <w:t>- безопасность для потенциальных пользователей;</w:t>
      </w:r>
    </w:p>
    <w:p w:rsidR="00FB2809" w:rsidRDefault="00FB2809" w:rsidP="00FB2809">
      <w:r>
        <w:t>- стилистическое сочетание с другими МАФ и окружающей архитектурой.</w:t>
      </w:r>
    </w:p>
    <w:p w:rsidR="00FB2809" w:rsidRDefault="00FB2809" w:rsidP="00FB2809">
      <w:bookmarkStart w:id="257" w:name="sub_463"/>
      <w:r>
        <w:t>4.6.3. При установке МАФ должны обеспечиваться:</w:t>
      </w:r>
    </w:p>
    <w:bookmarkEnd w:id="257"/>
    <w:p w:rsidR="00FB2809" w:rsidRDefault="00FB2809" w:rsidP="00FB2809">
      <w:r>
        <w:t>- расположение, не создающее препятствий для пешеходов;</w:t>
      </w:r>
    </w:p>
    <w:p w:rsidR="00FB2809" w:rsidRDefault="00FB2809" w:rsidP="00FB2809">
      <w:r>
        <w:t>- компактная установка на минимальной площади в местах большого скопления людей;</w:t>
      </w:r>
    </w:p>
    <w:p w:rsidR="00FB2809" w:rsidRDefault="00FB2809" w:rsidP="00FB2809">
      <w:r>
        <w:t>- устойчивость конструкции;</w:t>
      </w:r>
    </w:p>
    <w:p w:rsidR="00FB2809" w:rsidRDefault="00FB2809" w:rsidP="00FB2809">
      <w:r>
        <w:t>- надежная фиксация или обеспечение возможности перемещения в зависимости от условий расположения.</w:t>
      </w:r>
    </w:p>
    <w:p w:rsidR="00FB2809" w:rsidRDefault="00FB2809" w:rsidP="00FB2809">
      <w:bookmarkStart w:id="258" w:name="sub_4631"/>
      <w:r>
        <w:t>4.6.3.1. Требования к установке уличной мебели.</w:t>
      </w:r>
    </w:p>
    <w:p w:rsidR="00FB2809" w:rsidRDefault="00FB2809" w:rsidP="00FB2809">
      <w:bookmarkStart w:id="259" w:name="sub_267317"/>
      <w:bookmarkEnd w:id="258"/>
      <w:r>
        <w:t>Скамьи устанавливают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устройство выполняется таким образом, чтобы его части не выступали над поверхностью земли;</w:t>
      </w:r>
    </w:p>
    <w:bookmarkEnd w:id="259"/>
    <w:p w:rsidR="00FB2809" w:rsidRDefault="00FB2809" w:rsidP="00FB2809">
      <w:r>
        <w:t>Рекомендуется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FB2809" w:rsidRDefault="00FB2809" w:rsidP="00FB2809">
      <w:bookmarkStart w:id="260" w:name="sub_267318"/>
      <w:r>
        <w:t>На территории особо охраняемых природных территорий скамьи и столы выполняются (при возможности) из древесных пней-срубов, бревен и плах, не имеющих сколов и острых углов.</w:t>
      </w:r>
    </w:p>
    <w:p w:rsidR="00FB2809" w:rsidRDefault="00FB2809" w:rsidP="00FB2809">
      <w:bookmarkStart w:id="261" w:name="sub_4632"/>
      <w:bookmarkEnd w:id="260"/>
      <w:r>
        <w:t>4.6.3.2. Требования к установке цветочниц (вазонов), в том числе навесных:</w:t>
      </w:r>
    </w:p>
    <w:bookmarkEnd w:id="261"/>
    <w:p w:rsidR="00FB2809" w:rsidRDefault="00FB2809" w:rsidP="00FB2809">
      <w:r>
        <w:t>- дизайн (цвет, форма) цветочниц (вазонов) не должен отвлекать внимание от растений;</w:t>
      </w:r>
    </w:p>
    <w:p w:rsidR="00FB2809" w:rsidRDefault="00FB2809" w:rsidP="00FB2809">
      <w:r>
        <w:t>- цветочницы и кашпо зимой необходимо хранить в помещении или заменять в них цветы хвойными растениями или иными растительными декорациями.</w:t>
      </w:r>
    </w:p>
    <w:p w:rsidR="00FB2809" w:rsidRDefault="00FB2809" w:rsidP="00FB2809">
      <w:bookmarkStart w:id="262" w:name="sub_4633"/>
      <w:r>
        <w:t>4.6.3.3. При установке декоративных ограждений должны обеспечиваться:</w:t>
      </w:r>
    </w:p>
    <w:p w:rsidR="00FB2809" w:rsidRDefault="00FB2809" w:rsidP="00FB2809">
      <w:bookmarkStart w:id="263" w:name="sub_267319"/>
      <w:bookmarkEnd w:id="262"/>
      <w:r>
        <w:t>- прочность, обеспечивающая защиту пешеходов от наезда автомобилей;</w:t>
      </w:r>
    </w:p>
    <w:p w:rsidR="00FB2809" w:rsidRDefault="00FB2809" w:rsidP="00FB2809">
      <w:bookmarkStart w:id="264" w:name="sub_267320"/>
      <w:bookmarkEnd w:id="263"/>
      <w:r>
        <w:t>- модульность, позволяющая создавать конструкции любой формы;</w:t>
      </w:r>
    </w:p>
    <w:p w:rsidR="00FB2809" w:rsidRDefault="00FB2809" w:rsidP="00FB2809">
      <w:bookmarkStart w:id="265" w:name="sub_267321"/>
      <w:bookmarkEnd w:id="264"/>
      <w:r>
        <w:lastRenderedPageBreak/>
        <w:t>- наличие светоотражающих элементов в местах возможного наезда автомобиля;</w:t>
      </w:r>
    </w:p>
    <w:p w:rsidR="00FB2809" w:rsidRDefault="00FB2809" w:rsidP="00FB2809">
      <w:bookmarkStart w:id="266" w:name="sub_267322"/>
      <w:bookmarkEnd w:id="265"/>
      <w:r>
        <w:t>- расположение ограды не далее 10 см от края газона;</w:t>
      </w:r>
    </w:p>
    <w:p w:rsidR="00FB2809" w:rsidRDefault="00FB2809" w:rsidP="00FB2809">
      <w:bookmarkStart w:id="267" w:name="sub_267323"/>
      <w:bookmarkEnd w:id="266"/>
      <w:r>
        <w:t>- использование нейтральных цветов (черный, белый, серый, темные оттенки других цветов) или естественного цвета используемого материала.</w:t>
      </w:r>
    </w:p>
    <w:p w:rsidR="00FB2809" w:rsidRDefault="00FB2809" w:rsidP="00FB2809">
      <w:bookmarkStart w:id="268" w:name="sub_4634"/>
      <w:bookmarkEnd w:id="267"/>
      <w:r>
        <w:t>4.6.3.4. Требования к установке и содержанию водных устройств.</w:t>
      </w:r>
    </w:p>
    <w:p w:rsidR="00FB2809" w:rsidRDefault="00FB2809" w:rsidP="00FB2809">
      <w:bookmarkStart w:id="269" w:name="sub_267324"/>
      <w:bookmarkEnd w:id="268"/>
      <w:r>
        <w:t>К водным устройствам относятся фонтаны, питьевые фонтанчики, бюветы.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FB2809" w:rsidRDefault="00FB2809" w:rsidP="00FB2809">
      <w:bookmarkStart w:id="270" w:name="sub_267325"/>
      <w:bookmarkEnd w:id="269"/>
      <w:r>
        <w:t>Собственник, а также иной правообладатель водного устройства обязан содержать его в чистоте, мойку производить не реже одного раза в месяц, ежедневно устранять загрязнения территории, возникшие при эксплуатации водного устройства.</w:t>
      </w:r>
    </w:p>
    <w:bookmarkEnd w:id="270"/>
    <w:p w:rsidR="00FB2809" w:rsidRDefault="00FB2809" w:rsidP="00FB2809">
      <w:r>
        <w:t>4.7. Размещение и содержание некапитальных гаражей и стоянок средств передвижения инвалидов.</w:t>
      </w:r>
    </w:p>
    <w:p w:rsidR="00FB2809" w:rsidRDefault="00FB2809" w:rsidP="00FB2809">
      <w:bookmarkStart w:id="271" w:name="sub_471"/>
      <w:r>
        <w:t>4.7.1. Размещение некапитальных гаражей и стоянок средств передвижения инвалидов на земельных участках государственной и муниципальной собственности осуществляется в местах, определенных схемой размещения гаражей, являющихся некапитальными сооружениями, и стоянок технических средств передвижения инвалидов вблизи их места жительства, утверждаемой администрацией муниципального образования, после оформления прав на использование таких участков.</w:t>
      </w:r>
    </w:p>
    <w:p w:rsidR="00FB2809" w:rsidRDefault="00FB2809" w:rsidP="00FB2809">
      <w:bookmarkStart w:id="272" w:name="sub_472"/>
      <w:bookmarkEnd w:id="271"/>
      <w:r>
        <w:t>4.7.2. Размещение некапитальных гаражей и стоянок средств передвижения инвалидов на территории муниципального образования не должно:</w:t>
      </w:r>
    </w:p>
    <w:bookmarkEnd w:id="272"/>
    <w:p w:rsidR="00FB2809" w:rsidRDefault="00FB2809" w:rsidP="00FB2809">
      <w:r>
        <w:t>- нарушать требования законодательства о пожарной безопасности, законодательства в области охраны окружающей среды, в области охраны и использования особо охраняемых природных территорий, в области обеспечения санитарно-эпидемиологического благополучия населения, в области охраны объектов культурного наследия;</w:t>
      </w:r>
    </w:p>
    <w:p w:rsidR="00FB2809" w:rsidRDefault="00FB2809" w:rsidP="00FB2809">
      <w:r>
        <w:t>- нарушать условия инсоляции территории и помещений, рядом с которыми они расположены;</w:t>
      </w:r>
    </w:p>
    <w:p w:rsidR="00FB2809" w:rsidRDefault="00FB2809" w:rsidP="00FB2809">
      <w:r>
        <w:t>- ограничивать видимость дорожного движения;</w:t>
      </w:r>
    </w:p>
    <w:p w:rsidR="00FB2809" w:rsidRDefault="00FB2809" w:rsidP="00FB2809">
      <w:r>
        <w:t>- ухудшать визуальное восприятие среды населенных пунктов муниципального образования;</w:t>
      </w:r>
    </w:p>
    <w:p w:rsidR="00FB2809" w:rsidRDefault="00FB2809" w:rsidP="00FB2809">
      <w:r>
        <w:t>- нарушать благоустройство территории и застройки.</w:t>
      </w:r>
    </w:p>
    <w:p w:rsidR="00FB2809" w:rsidRDefault="00FB2809" w:rsidP="00FB2809">
      <w:r>
        <w:t>Размещение некапитальных гаражей и стоянок средств передвижения инвалидов на территории населенных пунктов муниципального образования не должно осуществляться:</w:t>
      </w:r>
    </w:p>
    <w:p w:rsidR="00FB2809" w:rsidRDefault="00FB2809" w:rsidP="00FB2809">
      <w:r>
        <w:t>- в охранных зонах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FB2809" w:rsidRDefault="00FB2809" w:rsidP="00FB2809">
      <w:r>
        <w:t>- в местах движения пешеходов, если такое размещение препятствует движению пешеходов;</w:t>
      </w:r>
    </w:p>
    <w:p w:rsidR="00FB2809" w:rsidRDefault="00FB2809" w:rsidP="00FB2809">
      <w:r>
        <w:t>- в местах, к которым отсутствует подъезд автотранспорта и (или) специализированной техники;</w:t>
      </w:r>
    </w:p>
    <w:p w:rsidR="00FB2809" w:rsidRDefault="00FB2809" w:rsidP="00FB2809">
      <w:r>
        <w:t>- на внутридворовых территориях, если такое размещение нарушает эстетическое визуальное восприятие дворовых территорий;</w:t>
      </w:r>
    </w:p>
    <w:p w:rsidR="00FB2809" w:rsidRDefault="00FB2809" w:rsidP="00FB2809">
      <w:r>
        <w:t>- на территории парков, зон отдыха;</w:t>
      </w:r>
    </w:p>
    <w:p w:rsidR="00FB2809" w:rsidRDefault="00FB2809" w:rsidP="00FB2809">
      <w:r>
        <w:t>- на территории, занятой улицами, площадями, тротуарами, иными территориями общего пользования;</w:t>
      </w:r>
    </w:p>
    <w:p w:rsidR="00FB2809" w:rsidRDefault="00FB2809" w:rsidP="00FB2809">
      <w:r>
        <w:t>- на детских, спортивных площадках, площадках отдыха, хозяйственных площадках, площадках для выгула и (или) дрессировки животных;</w:t>
      </w:r>
    </w:p>
    <w:p w:rsidR="00FB2809" w:rsidRDefault="00FB2809" w:rsidP="00FB2809">
      <w:r>
        <w:t>- на участках с зелеными насаждениями, в том числе на газонах, цветниках, озелененных площадках.</w:t>
      </w:r>
    </w:p>
    <w:p w:rsidR="00FB2809" w:rsidRDefault="00FB2809" w:rsidP="00FB2809">
      <w:r>
        <w:t>Некапитальные гаражи, стоянки средств передвижения инвалидов устанавливаются на участках с твердым покрытием во избежание повреждения верхнего слоя почвы.</w:t>
      </w:r>
    </w:p>
    <w:p w:rsidR="00FB2809" w:rsidRDefault="00FB2809" w:rsidP="00FB2809">
      <w:bookmarkStart w:id="273" w:name="sub_473"/>
      <w:r>
        <w:lastRenderedPageBreak/>
        <w:t>4.7.3. Владельцы некапитальных гаражей обязаны:</w:t>
      </w:r>
    </w:p>
    <w:bookmarkEnd w:id="273"/>
    <w:p w:rsidR="00FB2809" w:rsidRDefault="00FB2809" w:rsidP="00FB2809">
      <w:r>
        <w:t>- содержать в чистоте и исправном состоянии фасады некапитальных гаражей;</w:t>
      </w:r>
    </w:p>
    <w:p w:rsidR="00FB2809" w:rsidRDefault="00FB2809" w:rsidP="00FB2809">
      <w:r>
        <w:t>- не допускать наличие поросли, прорастающей у стен, на крышах некапитальных гаражей, на твердом покрытии участков размещения некапитальных гаражей;</w:t>
      </w:r>
    </w:p>
    <w:p w:rsidR="00FB2809" w:rsidRDefault="00FB2809" w:rsidP="00FB2809">
      <w:r>
        <w:t>- не допускать наличие снежных и ледяных наростов на крышах и выступающих конструкциях некапитальных гаражей;</w:t>
      </w:r>
    </w:p>
    <w:p w:rsidR="00FB2809" w:rsidRDefault="00FB2809" w:rsidP="00FB2809">
      <w:r>
        <w:t>- очищать крыши и выступающие конструкции некапитальных гаражей от снега, снежных и ледяных наростов (в том числе сосулек) только в светлое время суток, но не позднее 24 часов с момента их выявления, при соблюдении правил безопасности и при сохранении зеленых насаждений и иных объектов, с установлением ограждения опасных участков;</w:t>
      </w:r>
    </w:p>
    <w:p w:rsidR="00FB2809" w:rsidRDefault="00FB2809" w:rsidP="00FB2809">
      <w:r>
        <w:t>- не позднее 24 часов с момента выявления удалять афиши, плакаты, объявления и иные рекламные и информационные материалы, размещенные в нарушение установленного порядка на фасаде некапитального гаража;</w:t>
      </w:r>
    </w:p>
    <w:p w:rsidR="00FB2809" w:rsidRDefault="00FB2809" w:rsidP="00FB2809">
      <w:r>
        <w:t>- не позднее 3 суток с момента выявления удалять надписи (рисунки, граффити, иные изображения), нанесенные в нарушение установленного порядка на фасаде некапитального гаража;</w:t>
      </w:r>
    </w:p>
    <w:p w:rsidR="00FB2809" w:rsidRDefault="00FB2809" w:rsidP="00FB2809">
      <w:r>
        <w:t>- обеспечивать содержание прилегающей территории к некапитальному гаражу в радиусе 2 метров.</w:t>
      </w:r>
    </w:p>
    <w:p w:rsidR="00FB2809" w:rsidRDefault="00FB2809" w:rsidP="00FB2809">
      <w:r>
        <w:t>Владельцы стоянок средств передвижения инвалидов обязаны:</w:t>
      </w:r>
    </w:p>
    <w:p w:rsidR="00FB2809" w:rsidRDefault="00FB2809" w:rsidP="00FB2809">
      <w:r>
        <w:t>- не допускать наличие поросли на твердом покрытии стоянки, скользкости - в зимнее время;</w:t>
      </w:r>
    </w:p>
    <w:p w:rsidR="00FB2809" w:rsidRDefault="00FB2809" w:rsidP="00FB2809">
      <w:r>
        <w:t>- очищать твердое покрытие стоянки от мусора, листвы, снега, льда не позднее 24 часов с момента их выявления.</w:t>
      </w:r>
    </w:p>
    <w:p w:rsidR="00FB2809" w:rsidRDefault="00FB2809" w:rsidP="00FB2809"/>
    <w:p w:rsidR="00FB2809" w:rsidRDefault="00FB2809" w:rsidP="00FB2809">
      <w:pPr>
        <w:pStyle w:val="1"/>
      </w:pPr>
      <w:bookmarkStart w:id="274" w:name="sub_105"/>
      <w:r>
        <w:t>5. Содержание инженерных сетей и сооружений, транспорта, объектов строительства и ремонта</w:t>
      </w:r>
    </w:p>
    <w:bookmarkEnd w:id="274"/>
    <w:p w:rsidR="00FB2809" w:rsidRDefault="00FB2809" w:rsidP="00FB2809"/>
    <w:p w:rsidR="00FB2809" w:rsidRDefault="00FB2809" w:rsidP="00FB2809">
      <w:r>
        <w:t>5.1. Содержание инженерных сетей и сооружений осуществляют их собственники (владельцы), которые обязаны:</w:t>
      </w:r>
    </w:p>
    <w:p w:rsidR="00FB2809" w:rsidRDefault="00FB2809" w:rsidP="00FB2809">
      <w:bookmarkStart w:id="275" w:name="sub_512"/>
      <w:r>
        <w:t>- соблюдать правила охраны, содержания и эксплуатации наружных и подземных инженерных систем и коммуникаций (в том числе трубопроводов, тепловых камер, смотровых колодцев, иных элементов инженерных систем), а также содержать в исправном состоянии дренажи и приемники сточных вод;</w:t>
      </w:r>
    </w:p>
    <w:p w:rsidR="00FB2809" w:rsidRDefault="00FB2809" w:rsidP="00FB2809">
      <w:bookmarkStart w:id="276" w:name="sub_267326"/>
      <w:bookmarkEnd w:id="275"/>
      <w:r>
        <w:t>- производить очистку и содержание в исправном состоянии смотровых и ливневых колодцев, магистральных и внутриквартальных сетей; отстойники колодцев ливневой канализации очищаются в обязательном порядке весной, а далее - по мере засорения;</w:t>
      </w:r>
    </w:p>
    <w:p w:rsidR="00FB2809" w:rsidRDefault="00FB2809" w:rsidP="00FB2809">
      <w:bookmarkStart w:id="277" w:name="sub_267327"/>
      <w:bookmarkEnd w:id="276"/>
      <w:r>
        <w:t>- располагать на одном уровне с дорожным покрытием поверхность люков, смотровых и ливневых колодцев, тепловых камер, магистральных и внутриквартальных сетей;</w:t>
      </w:r>
    </w:p>
    <w:p w:rsidR="00FB2809" w:rsidRDefault="00FB2809" w:rsidP="00FB2809">
      <w:bookmarkStart w:id="278" w:name="sub_267328"/>
      <w:bookmarkEnd w:id="277"/>
      <w:r>
        <w:t>- обеспечить установку временных ограждений при производстве ремонтных работ;</w:t>
      </w:r>
    </w:p>
    <w:p w:rsidR="00FB2809" w:rsidRDefault="00FB2809" w:rsidP="00FB2809">
      <w:bookmarkStart w:id="279" w:name="sub_267329"/>
      <w:bookmarkEnd w:id="278"/>
      <w:r>
        <w:t>- не допускать складирования снежных масс в местах, где проходят инженерные сети, сброс снега в теплофикационные камеры, смотровые и дождеприемные колодцы; сброс поверхностных вод в колодцы и камеры инженерных сетей, кроме ливневой канализации;</w:t>
      </w:r>
    </w:p>
    <w:p w:rsidR="00FB2809" w:rsidRDefault="00FB2809" w:rsidP="00FB2809">
      <w:bookmarkStart w:id="280" w:name="sub_267330"/>
      <w:bookmarkEnd w:id="279"/>
      <w:r>
        <w:t>- не допускать порчи асфальтовых и других покрытий, соблюдать правила перегона специальных машин, превышающих установленные габариты, перевозки негабаритных грузов;</w:t>
      </w:r>
    </w:p>
    <w:p w:rsidR="00FB2809" w:rsidRDefault="00FB2809" w:rsidP="00FB2809">
      <w:bookmarkStart w:id="281" w:name="sub_518"/>
      <w:bookmarkEnd w:id="280"/>
      <w:r>
        <w:t>- содержать люки смотровых и ливневых колодцев, камер инженерных сетей в соответствии с действующими нормативными документами;</w:t>
      </w:r>
    </w:p>
    <w:p w:rsidR="00FB2809" w:rsidRDefault="00FB2809" w:rsidP="00FB2809">
      <w:bookmarkStart w:id="282" w:name="sub_519"/>
      <w:bookmarkEnd w:id="281"/>
      <w:r>
        <w:t xml:space="preserve">- располагать покрытие прилегающей зоны колодца на одном уровне с покрытием проезжей части дороги (тротуара, газона); не допускать наличия повреждения покрытия прилегающей зоны колодца на расстоянии 1 метра от края горловины колодца; восстанавливать покрытие прилегающей зоны колодца на расстоянии 1 метра от края горловины колодца в течение 7 суток с </w:t>
      </w:r>
      <w:r>
        <w:lastRenderedPageBreak/>
        <w:t>момента выявления повреждения, если действующими нормативными документами не установлены иные сроки;</w:t>
      </w:r>
    </w:p>
    <w:p w:rsidR="00FB2809" w:rsidRDefault="00FB2809" w:rsidP="00FB2809">
      <w:bookmarkStart w:id="283" w:name="sub_5110"/>
      <w:bookmarkEnd w:id="282"/>
      <w:r>
        <w:t>- использовать на проезжих и пешеходных частях дорог люки, соответствующие действующим нормативным документам;</w:t>
      </w:r>
    </w:p>
    <w:p w:rsidR="00FB2809" w:rsidRDefault="00FB2809" w:rsidP="00FB2809">
      <w:bookmarkStart w:id="284" w:name="sub_5111"/>
      <w:bookmarkEnd w:id="283"/>
      <w:r>
        <w:t>- соблюдать сроки ремонта колодцев и повреждений асфальто-бетонного покрытия, регламентированные действующими нормативными документами, а при их отсутствии - производить ремонт колодцев и устранение повреждений асфальтобетонного покрытия в течение 7 суток с момента выявления повреждения.</w:t>
      </w:r>
    </w:p>
    <w:p w:rsidR="00FB2809" w:rsidRDefault="00FB2809" w:rsidP="00FB2809">
      <w:bookmarkStart w:id="285" w:name="sub_5112"/>
      <w:bookmarkEnd w:id="284"/>
      <w:r>
        <w:t>- производить еженедельный осмотр люков смотровых и ливневых колодцев, отстойников колодцев ливневой канализации, прилегающей зоны колодцев в целях выявления загрязнений, неисправностей, повреждений и иных нарушений требований Правил к их содержанию.</w:t>
      </w:r>
    </w:p>
    <w:p w:rsidR="00FB2809" w:rsidRDefault="00FB2809" w:rsidP="00FB2809">
      <w:bookmarkStart w:id="286" w:name="sub_52"/>
      <w:bookmarkEnd w:id="285"/>
      <w:r>
        <w:t>5.2. Содержание объектов (средств) наружного освещения и воздушных линий электропередачи.</w:t>
      </w:r>
    </w:p>
    <w:p w:rsidR="00FB2809" w:rsidRDefault="00FB2809" w:rsidP="00FB2809">
      <w:bookmarkStart w:id="287" w:name="sub_521"/>
      <w:bookmarkEnd w:id="286"/>
      <w:r>
        <w:t>5.2.1. Наружное освещение подразделяется на уличное, придомовое и надподъездное. К элементам наружного освещения относятся: светильники, кронштейны, опоры, провода, кабель, источники питания (в том числе питательные пункты, ящики управления, приборы учета).</w:t>
      </w:r>
    </w:p>
    <w:bookmarkEnd w:id="287"/>
    <w:p w:rsidR="00FB2809" w:rsidRDefault="00FB2809" w:rsidP="00FB2809">
      <w:r>
        <w:t>5.2.2. Организации, эксплуатирующие объекты наружного освещения, обязаны:</w:t>
      </w:r>
    </w:p>
    <w:p w:rsidR="00FB2809" w:rsidRDefault="00FB2809" w:rsidP="00FB2809">
      <w:bookmarkStart w:id="288" w:name="sub_267331"/>
      <w:r>
        <w:t>- обеспечивать установленный режим освещения в вечернее и ночное время всех улиц, площадей, переулков, набережных, мостов и других объектов;</w:t>
      </w:r>
    </w:p>
    <w:p w:rsidR="00FB2809" w:rsidRDefault="00FB2809" w:rsidP="00FB2809">
      <w:bookmarkStart w:id="289" w:name="sub_5223"/>
      <w:bookmarkEnd w:id="288"/>
      <w:r>
        <w:t>- в течение суток с момента выявления производить замену перегоревших электроламп, разбитой арматуры, ремонт устройств уличного освещения;</w:t>
      </w:r>
    </w:p>
    <w:p w:rsidR="00FB2809" w:rsidRDefault="00FB2809" w:rsidP="00FB2809">
      <w:bookmarkStart w:id="290" w:name="sub_5224"/>
      <w:bookmarkEnd w:id="289"/>
      <w:r>
        <w:t>- производить окраску металлических опор и других элементов устройств наружного освещения при наличии ржавчины, коррозии, отшелушивания краски, сколов и иных дефектов окраски в течение 7 суток с момента их выявления (если действующими нормативными документами не установлены иные сроки), но не реже одного раза в год;</w:t>
      </w:r>
    </w:p>
    <w:p w:rsidR="00FB2809" w:rsidRDefault="00FB2809" w:rsidP="00FB2809">
      <w:bookmarkStart w:id="291" w:name="sub_267332"/>
      <w:bookmarkEnd w:id="290"/>
      <w:r>
        <w:t>- размещать уличные фонари, торшеры, другие источники наружного освещения в сочетании с застройкой и озеленением населенных пунктов муниципального образования не создавая помех участникам дорожного движения;</w:t>
      </w:r>
    </w:p>
    <w:p w:rsidR="00FB2809" w:rsidRDefault="00FB2809" w:rsidP="00FB2809">
      <w:bookmarkStart w:id="292" w:name="sub_5226"/>
      <w:bookmarkEnd w:id="291"/>
      <w:r>
        <w:t>- содержать в чистоте опоры линий электропередачи и освещения, здания трансформаторных подстанций и трансформаторных пунктов;</w:t>
      </w:r>
    </w:p>
    <w:p w:rsidR="00FB2809" w:rsidRDefault="00FB2809" w:rsidP="00FB2809">
      <w:bookmarkStart w:id="293" w:name="sub_267333"/>
      <w:bookmarkEnd w:id="292"/>
      <w:r>
        <w:t>- в целях соблюдения пожарной безопасности обеспечить надлежащее состояние территории на расстоянии, определенном требованиями действующей нормативной документации, от зданий трансформаторных подстанций, в том числе производить уборку мусора, сухой травы и листвы, осуществлять покос травы и вырубку сорной древесно-кустарниковой растительности;</w:t>
      </w:r>
    </w:p>
    <w:p w:rsidR="00FB2809" w:rsidRDefault="00FB2809" w:rsidP="00FB2809">
      <w:bookmarkStart w:id="294" w:name="sub_5228"/>
      <w:bookmarkEnd w:id="293"/>
      <w:r>
        <w:t>- в течение 24 часов с момента выявления удалять рекламно-информационные материалы, размещенные в нарушение установленного порядка на опорах линий электропередачи и освещения, на зданиях трансформаторных подстанций и трансформаторных пунктов;</w:t>
      </w:r>
    </w:p>
    <w:p w:rsidR="00FB2809" w:rsidRDefault="00FB2809" w:rsidP="00FB2809">
      <w:bookmarkStart w:id="295" w:name="sub_267334"/>
      <w:bookmarkEnd w:id="294"/>
      <w:r>
        <w:t>- в течение 3 суток с момента выявления удалять надписи (рисунки, граффити, иные изображения), размещенные в нарушение установленного порядка на опорах линий электропередачи и освещения, на зданиях трансформаторных подстанций и трансформаторных пунктов.</w:t>
      </w:r>
    </w:p>
    <w:p w:rsidR="00FB2809" w:rsidRDefault="00FB2809" w:rsidP="00FB2809">
      <w:bookmarkStart w:id="296" w:name="sub_523"/>
      <w:bookmarkEnd w:id="295"/>
      <w:r>
        <w:t>5.2.3. Содержание и ремонт объектов уличного и придомового освещения, подключенного к общей системе уличного освещения, осуществляет собственник или лицо, ответственное за эксплуатацию данного участка сети освещения.</w:t>
      </w:r>
    </w:p>
    <w:p w:rsidR="00FB2809" w:rsidRDefault="00FB2809" w:rsidP="00FB2809">
      <w:bookmarkStart w:id="297" w:name="sub_524"/>
      <w:bookmarkEnd w:id="296"/>
      <w:r>
        <w:t>5.2.4. Содержание объектов придомового освещения, подключенного к вводным распределительным устройствам жилых домов, осуществляют организации, обслуживающие жилищный фонд.</w:t>
      </w:r>
    </w:p>
    <w:p w:rsidR="00FB2809" w:rsidRDefault="00FB2809" w:rsidP="00FB2809">
      <w:bookmarkStart w:id="298" w:name="sub_525"/>
      <w:bookmarkEnd w:id="297"/>
      <w:r>
        <w:t>5.2.5.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FB2809" w:rsidRDefault="00FB2809" w:rsidP="00FB2809">
      <w:bookmarkStart w:id="299" w:name="sub_526"/>
      <w:bookmarkEnd w:id="298"/>
      <w:r>
        <w:lastRenderedPageBreak/>
        <w:t>5.2.6. Вывоз сбитых опор освещения осуществляется лицом, эксплуатирующим линейные сооружения, в течение 3 суток с момента обнаружения.</w:t>
      </w:r>
    </w:p>
    <w:bookmarkEnd w:id="299"/>
    <w:p w:rsidR="00FB2809" w:rsidRDefault="00FB2809" w:rsidP="00FB2809">
      <w:r>
        <w:t>5.2.7. Срок восстановления работы отдельных светильников не должен превышать 3 суток с момента обнаружения неисправностей или поступления соответствующего сообщения в эксплуатирующую организацию.</w:t>
      </w:r>
    </w:p>
    <w:p w:rsidR="00FB2809" w:rsidRDefault="00FB2809" w:rsidP="00FB2809">
      <w:bookmarkStart w:id="300" w:name="sub_5272"/>
      <w:r>
        <w:t>В межквартальных и внутриквартальных проездах не допускается наличие неработающих двух подряд светильников.</w:t>
      </w:r>
    </w:p>
    <w:p w:rsidR="00FB2809" w:rsidRDefault="00FB2809" w:rsidP="00FB2809">
      <w:bookmarkStart w:id="301" w:name="sub_267335"/>
      <w:bookmarkEnd w:id="300"/>
      <w:r>
        <w:t>Количество неработающих светильников в парках, аллеях не должно превышать 10 процентов от их общего числа.</w:t>
      </w:r>
    </w:p>
    <w:p w:rsidR="00FB2809" w:rsidRDefault="00FB2809" w:rsidP="00FB2809">
      <w:bookmarkStart w:id="302" w:name="sub_528"/>
      <w:bookmarkEnd w:id="301"/>
      <w:r>
        <w:t>5.2.8. В охранной зоне инженерных сетей производится покос травы, опиловка веток деревьев и уборка (вывоз) дикорастущей поросли собственниками (эксплуатирующими организациями) инженерных сетей.</w:t>
      </w:r>
    </w:p>
    <w:p w:rsidR="00FB2809" w:rsidRDefault="00FB2809" w:rsidP="00FB2809">
      <w:bookmarkStart w:id="303" w:name="sub_529"/>
      <w:bookmarkEnd w:id="302"/>
      <w:r>
        <w:t>5.2.9. Вышедшие из строя газоразрядные лампы, содержащие ртуть, люминесцентные лампы должны храниться в специально отведенных для этих целей местах и передаваться на утилизацию на договорной основе организациям, имеющим лицензию на соответствующий вид деятельности.</w:t>
      </w:r>
    </w:p>
    <w:p w:rsidR="00FB2809" w:rsidRDefault="00FB2809" w:rsidP="00FB2809">
      <w:bookmarkStart w:id="304" w:name="sub_5210"/>
      <w:bookmarkEnd w:id="303"/>
      <w:r>
        <w:t>5.2.10. Повреждения устройств наружного освещения при дорожно-транспортных происшествиях устраняются за счет виновного лица. Если виновный не установлен, восстановление устройств наружного освещения должно осуществляться за счет его собственника (пользователя).</w:t>
      </w:r>
    </w:p>
    <w:p w:rsidR="00FB2809" w:rsidRDefault="00FB2809" w:rsidP="00FB2809">
      <w:bookmarkStart w:id="305" w:name="sub_5211"/>
      <w:bookmarkEnd w:id="304"/>
      <w:r>
        <w:t>5.2.11. При эксплуатации объектов (средств) наружного освещения не допускается:</w:t>
      </w:r>
    </w:p>
    <w:p w:rsidR="00FB2809" w:rsidRDefault="00FB2809" w:rsidP="00FB2809">
      <w:bookmarkStart w:id="306" w:name="sub_267336"/>
      <w:bookmarkEnd w:id="305"/>
      <w:r>
        <w:t>- присоединять к сетям наружного уличного освещения номерные фонари, элементы информации в населенном пункте, рекламы, освещение витрин и фасадов;</w:t>
      </w:r>
    </w:p>
    <w:p w:rsidR="00FB2809" w:rsidRDefault="00FB2809" w:rsidP="00FB2809">
      <w:bookmarkStart w:id="307" w:name="sub_267337"/>
      <w:bookmarkEnd w:id="306"/>
      <w:r>
        <w:t>- самовольное подсоединение и подключение проводов и кабелей к сетям и устройствам наружного освещения;</w:t>
      </w:r>
    </w:p>
    <w:p w:rsidR="00FB2809" w:rsidRDefault="00FB2809" w:rsidP="00FB2809">
      <w:bookmarkStart w:id="308" w:name="sub_267338"/>
      <w:bookmarkEnd w:id="307"/>
      <w:r>
        <w:t>- эксплуатация сетей и устройств наружного освещения при наличии обрывов проводов, повреждений опор, изоляторов;</w:t>
      </w:r>
    </w:p>
    <w:p w:rsidR="00FB2809" w:rsidRDefault="00FB2809" w:rsidP="00FB2809">
      <w:bookmarkStart w:id="309" w:name="sub_52111"/>
      <w:bookmarkEnd w:id="308"/>
      <w:r>
        <w:t>- наличие ветвей деревьев в зоне светорассеивания светильника (за исключением декоративных садово-парковых светильников);</w:t>
      </w:r>
    </w:p>
    <w:p w:rsidR="00FB2809" w:rsidRDefault="00FB2809" w:rsidP="00FB2809">
      <w:bookmarkStart w:id="310" w:name="sub_267339"/>
      <w:bookmarkEnd w:id="309"/>
      <w:r>
        <w:t>- отклонение опор освещения свыше 1/150 ее высоты.</w:t>
      </w:r>
    </w:p>
    <w:p w:rsidR="00FB2809" w:rsidRDefault="00FB2809" w:rsidP="00FB2809">
      <w:bookmarkStart w:id="311" w:name="sub_5212"/>
      <w:bookmarkEnd w:id="310"/>
      <w:r>
        <w:t>5.2.12. Собственники опор обязаны вести учет трасс оптико-волоконных линий связи, расположенных на опорах освещения.</w:t>
      </w:r>
    </w:p>
    <w:p w:rsidR="00FB2809" w:rsidRDefault="00FB2809" w:rsidP="00FB2809">
      <w:bookmarkStart w:id="312" w:name="sub_5213"/>
      <w:bookmarkEnd w:id="311"/>
      <w:r>
        <w:t>5.2.13. Все оптико-волоконные провода (кабели) (за исключением электрических сетей) должны иметь на каждой опоре маркировку, позволяющую идентифицировать собственника провода (кабеля), с указанием контактных данных.</w:t>
      </w:r>
    </w:p>
    <w:p w:rsidR="00FB2809" w:rsidRDefault="00FB2809" w:rsidP="00FB2809">
      <w:bookmarkStart w:id="313" w:name="sub_267340"/>
      <w:bookmarkEnd w:id="312"/>
      <w:r>
        <w:t>Провода (кабели) оптико-волоконных линий должны располагаться на высоте не менее 4,5 метров от уровня земли и не менее 5 м от поверхности проезжей части.</w:t>
      </w:r>
    </w:p>
    <w:bookmarkEnd w:id="313"/>
    <w:p w:rsidR="00FB2809" w:rsidRDefault="00FB2809" w:rsidP="00FB2809">
      <w:r>
        <w:t>5.2.14. Запрещается использовать объекты наружного освещения, отдельные его элементы, опоры контактной сети для организации торговли, предоставления услуг (размещение терминалов оплаты, торговых автоматов, иных подобных устройств).</w:t>
      </w:r>
    </w:p>
    <w:p w:rsidR="00FB2809" w:rsidRDefault="00FB2809" w:rsidP="00FB2809">
      <w:r>
        <w:t>5.2.15. Архитектурное освещение.</w:t>
      </w:r>
    </w:p>
    <w:p w:rsidR="00FB2809" w:rsidRDefault="00FB2809" w:rsidP="00FB2809">
      <w:r>
        <w:t>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FB2809" w:rsidRDefault="00FB2809" w:rsidP="00FB2809">
      <w: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B2809" w:rsidRDefault="00FB2809" w:rsidP="00FB2809">
      <w:r>
        <w:t xml:space="preserve">В целях архитектурного освещения могут использоваться также установки наружного </w:t>
      </w:r>
      <w:r>
        <w:lastRenderedPageBreak/>
        <w:t>освещения для монтажа прожекторов, нацеливаемых на фасады зданий, сооружений, зеленые насаждения.</w:t>
      </w:r>
    </w:p>
    <w:p w:rsidR="00FB2809" w:rsidRDefault="00FB2809" w:rsidP="00FB2809">
      <w:bookmarkStart w:id="314" w:name="sub_53"/>
      <w:r>
        <w:t>5.3. Содержание сетей теплоснабжения, горячего и холодного водоснабжения, сетей ливневой канализации, смотровых и ливневых колодцев, водоотводящих сооружений.</w:t>
      </w:r>
    </w:p>
    <w:p w:rsidR="00FB2809" w:rsidRDefault="00FB2809" w:rsidP="00FB2809">
      <w:bookmarkStart w:id="315" w:name="sub_531"/>
      <w:bookmarkEnd w:id="314"/>
      <w:r>
        <w:t>5.3.1. В целях сохранности коллекторов ливневой канализации устанавливается охранная зона 3 метра в каждую сторону от оси коллектора.</w:t>
      </w:r>
    </w:p>
    <w:bookmarkEnd w:id="315"/>
    <w:p w:rsidR="00FB2809" w:rsidRDefault="00FB2809" w:rsidP="00FB2809">
      <w:r>
        <w:t>5.3.2.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FB2809" w:rsidRDefault="00FB2809" w:rsidP="00FB2809">
      <w:bookmarkStart w:id="316" w:name="sub_267341"/>
      <w:r>
        <w:t>- производить земляные работы;</w:t>
      </w:r>
    </w:p>
    <w:p w:rsidR="00FB2809" w:rsidRDefault="00FB2809" w:rsidP="00FB2809">
      <w:bookmarkStart w:id="317" w:name="sub_267342"/>
      <w:bookmarkEnd w:id="316"/>
      <w:r>
        <w:t>- осуществлять строительство, устанавливать торговые, хозяйственные и бытовые сооружения;</w:t>
      </w:r>
    </w:p>
    <w:p w:rsidR="00FB2809" w:rsidRDefault="00FB2809" w:rsidP="00FB2809">
      <w:bookmarkStart w:id="318" w:name="sub_267343"/>
      <w:bookmarkEnd w:id="317"/>
      <w:r>
        <w:t>- повреждать сети ливневой канализации, взламывать или разрушать водоприемные люки;</w:t>
      </w:r>
    </w:p>
    <w:p w:rsidR="00FB2809" w:rsidRDefault="00FB2809" w:rsidP="00FB2809">
      <w:bookmarkStart w:id="319" w:name="sub_5325"/>
      <w:bookmarkEnd w:id="318"/>
      <w:r>
        <w:t>- сбрасывать промышленные, твердые коммунальные отходы, мусор и иные материалы.</w:t>
      </w:r>
    </w:p>
    <w:p w:rsidR="00FB2809" w:rsidRDefault="00FB2809" w:rsidP="00FB2809">
      <w:bookmarkStart w:id="320" w:name="sub_533"/>
      <w:bookmarkEnd w:id="319"/>
      <w:r>
        <w:t>5.3.3. Эксплуатация сетей теплоснабжения, горячего и холодного водоснабжения, сетей ливневой канализации в населенных пунктах муниципального образования осуществляется собственниками сетей или указанной собственником организацией.</w:t>
      </w:r>
    </w:p>
    <w:p w:rsidR="00FB2809" w:rsidRDefault="00FB2809" w:rsidP="00FB2809">
      <w:bookmarkStart w:id="321" w:name="sub_534"/>
      <w:bookmarkEnd w:id="320"/>
      <w:r>
        <w:t>5.3.4. Сбросы стоков в сети ливневой канализации осуществляются только по согласованию с организацией, эксплуатирующей эти сети.</w:t>
      </w:r>
    </w:p>
    <w:p w:rsidR="00FB2809" w:rsidRDefault="00FB2809" w:rsidP="00FB2809">
      <w:bookmarkStart w:id="322" w:name="sub_535"/>
      <w:bookmarkEnd w:id="321"/>
      <w:r>
        <w:t>5.3.5. Организации, эксплуатирующие сети теплоснабжения, горячего и холодного водоснабжения, сети ливневой канализации, обязаны содержать их в соответствии с требованиями действующего законодательства.</w:t>
      </w:r>
    </w:p>
    <w:p w:rsidR="00FB2809" w:rsidRDefault="00FB2809" w:rsidP="00FB2809">
      <w:bookmarkStart w:id="323" w:name="sub_536"/>
      <w:bookmarkEnd w:id="322"/>
      <w:r>
        <w:t>5.3.6. Не допускается подтопление улиц, зданий, сооружений, образование наледей от утечки воды из-за неисправности, а также сброс, откачка или слив воды на газоны, тротуары, улицы и дворовые территории.</w:t>
      </w:r>
    </w:p>
    <w:p w:rsidR="00FB2809" w:rsidRDefault="00FB2809" w:rsidP="00FB2809">
      <w:bookmarkStart w:id="324" w:name="sub_537"/>
      <w:bookmarkEnd w:id="323"/>
      <w:r>
        <w:t>5.3.7. Решетки дождеприемных колодцев должны постоянно находиться в очищенном состоянии. Не допускается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p w:rsidR="00FB2809" w:rsidRDefault="00FB2809" w:rsidP="00FB2809">
      <w:bookmarkStart w:id="325" w:name="sub_538"/>
      <w:bookmarkEnd w:id="324"/>
      <w:r>
        <w:t>5.3.8. Смотровые и дождеприемные колодцы, на которых разрушены крышки или решетки, должны быть в течение трех часов с момента обнаружения или поступления соответствующего сообщения в эксплуатирующую организацию ограждены соответствующими предупреждающими знаками и заменены собственниками сетей или организацией, эксплуатирующей эти сети.</w:t>
      </w:r>
    </w:p>
    <w:p w:rsidR="00FB2809" w:rsidRDefault="00FB2809" w:rsidP="00FB2809">
      <w:bookmarkStart w:id="326" w:name="sub_539"/>
      <w:bookmarkEnd w:id="325"/>
      <w:r>
        <w:t>5.3.9. При плановых работах на инженерных сетях сброс водопроводной воды и воды из тепловых сетей производится в ливневую канализацию (при ее наличии). Сброс воды на дорогу запрещается.</w:t>
      </w:r>
    </w:p>
    <w:bookmarkEnd w:id="326"/>
    <w:p w:rsidR="00FB2809" w:rsidRDefault="00FB2809" w:rsidP="00FB2809">
      <w:r>
        <w:t>5.3.10. Эксплуатирующие организации ответственны за техническое состояние сетей теплоснабжения, горячего и холодного водоснабжения, сетей ливневой канализации (в том числе своевременное закрытие люков, решеток).</w:t>
      </w:r>
    </w:p>
    <w:p w:rsidR="00FB2809" w:rsidRDefault="00FB2809" w:rsidP="00FB2809">
      <w:bookmarkStart w:id="327" w:name="sub_53102"/>
      <w:r>
        <w:t xml:space="preserve">Организации, эксплуатирующие сети теплоснабжения, горячего и холодного водоснабжения, сети ливневой канализации, обязаны осуществлять еженедельные осмотры прилегающей зоны колодцев и восстанавливать покрытие прилегающей зоны колодца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w:t>
      </w:r>
      <w:r>
        <w:lastRenderedPageBreak/>
        <w:t>не допускаются. Восстановление покрытия прилегающей зоны колодца на расстоянии 1 метра от края горловины колодца осуществляется в течение 7 суток с момента выявления повреждения, если действующими нормативными документами не установлены иные сроки.</w:t>
      </w:r>
    </w:p>
    <w:p w:rsidR="00FB2809" w:rsidRDefault="00FB2809" w:rsidP="00FB2809">
      <w:bookmarkStart w:id="328" w:name="sub_54"/>
      <w:bookmarkEnd w:id="327"/>
      <w:r>
        <w:t>5.4. Содержание мест производства земляных, ремонтных, строительных и иных видов работ и прилегающих к ним территорий, а также восстановление благоустройства после окончания данных видов работ.</w:t>
      </w:r>
    </w:p>
    <w:bookmarkEnd w:id="328"/>
    <w:p w:rsidR="00FB2809" w:rsidRDefault="00FB2809" w:rsidP="00FB2809">
      <w:r>
        <w:t>5.4.1. Содержание мест производства земляных, ремонтных, строительных и иных видов работ, а также восстановление благоустройства после окончания данных видов работ возлагаются на заказчика (подрядчика).</w:t>
      </w:r>
    </w:p>
    <w:p w:rsidR="00FB2809" w:rsidRDefault="00FB2809" w:rsidP="00FB2809">
      <w:bookmarkStart w:id="329" w:name="sub_5412"/>
      <w:r>
        <w:t>Под местом производства земляных работ в настоящих Правилах понимается территория, используемая для проведения работ по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bookmarkEnd w:id="329"/>
    <w:p w:rsidR="00FB2809" w:rsidRDefault="00FB2809" w:rsidP="00FB2809">
      <w:r>
        <w:t>5.4.2. Организации и граждане при производстве земляных работ обязаны:</w:t>
      </w:r>
    </w:p>
    <w:p w:rsidR="00FB2809" w:rsidRDefault="00FB2809" w:rsidP="00FB2809">
      <w:bookmarkStart w:id="330" w:name="sub_267344"/>
      <w:r>
        <w:t>- проходить до начала работ согласование, получать ордер на производство работ в порядке, установленном администрацией муниципального образования, соблюдать установленный администрацией муниципального образования порядок производства земляных работ;</w:t>
      </w:r>
    </w:p>
    <w:p w:rsidR="00FB2809" w:rsidRDefault="00FB2809" w:rsidP="00FB2809">
      <w:bookmarkStart w:id="331" w:name="sub_267345"/>
      <w:bookmarkEnd w:id="330"/>
      <w:r>
        <w:t>- выполнить в полном объеме работы в сроки, указанные в ордере, просроченный ордер не может служить основанием для продолжения работ;</w:t>
      </w:r>
    </w:p>
    <w:p w:rsidR="00FB2809" w:rsidRDefault="00FB2809" w:rsidP="00FB2809">
      <w:bookmarkStart w:id="332" w:name="sub_267346"/>
      <w:bookmarkEnd w:id="331"/>
      <w:r>
        <w:t>- произвести ограждение места производства земляных работ по всему периметру и без разрывов щитами, имеющими светоотражающее покрытие, а также обозначить сигнальными огнями, указателями объездов и пешеходных переходов и, при необходимости, обеспечить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FB2809" w:rsidRDefault="00FB2809" w:rsidP="00FB2809">
      <w:bookmarkStart w:id="333" w:name="sub_5425"/>
      <w:bookmarkEnd w:id="332"/>
      <w:r>
        <w:t>- разместить на ограждении места производства земляных работ в месте, доступном для обозрения с прилегающей территории, информационную таблицу размерами не менее 210 мм x 297 мм, содержащую фирменное наименование заказчика (фамилию, имя, отчество (при наличии) - для физических лиц) и его телефон, фамилию, имя, отчество (при наличии) и телефон лица, ответственного за производство работ от заказчика, фирменное наименование подрядчика (фамилию, имя, отчество (при наличии) - для физических лиц) и его телефон, фамилию, имя, отчество (при наличии) и телефон лица, ответственного за производство работ от подрядчика, а также указание на вид, сроки начала и окончания земляных работ, реквизиты (регистрационный номер и дата выдачи) разрешения на производство земляных работ;</w:t>
      </w:r>
    </w:p>
    <w:p w:rsidR="00FB2809" w:rsidRDefault="00FB2809" w:rsidP="00FB2809">
      <w:bookmarkStart w:id="334" w:name="sub_267347"/>
      <w:bookmarkEnd w:id="333"/>
      <w:r>
        <w:t>- обеспечить ограждение места производства земляных работ до момента окончания восстановления благоустройства, нарушенного при производстве земляных работ;</w:t>
      </w:r>
    </w:p>
    <w:p w:rsidR="00FB2809" w:rsidRDefault="00FB2809" w:rsidP="00FB2809">
      <w:bookmarkStart w:id="335" w:name="sub_267348"/>
      <w:bookmarkEnd w:id="334"/>
      <w:r>
        <w:t>- обеспечить исправное состояние, общую устойчивость, прочность, надежность и эксплуатационную безопасность ограждения места производства земляных работ, а также не допускать отклонения ограждения от вертикали;</w:t>
      </w:r>
    </w:p>
    <w:p w:rsidR="00FB2809" w:rsidRDefault="00FB2809" w:rsidP="00FB2809">
      <w:bookmarkStart w:id="336" w:name="sub_5428"/>
      <w:bookmarkEnd w:id="335"/>
      <w:r>
        <w:t xml:space="preserve">- обеспечить чистоту ограждения места производства земляных работ от грязи, снега, наледи, афиш, плакатов, объявлений и иных рекламных и информационных материалов (за исключением информационной таблицы, размещаемой в соответствии с требованиями </w:t>
      </w:r>
      <w:hyperlink w:anchor="sub_5425" w:history="1">
        <w:r>
          <w:rPr>
            <w:rStyle w:val="a4"/>
            <w:rFonts w:cs="Times New Roman CYR"/>
          </w:rPr>
          <w:t>абзаца пятого</w:t>
        </w:r>
      </w:hyperlink>
      <w:r>
        <w:t xml:space="preserve"> настоящего подпункта), а также не допускать наличие ржавчины, коррозии, отшелушивания краски, сколов и иных дефектов окраски;</w:t>
      </w:r>
    </w:p>
    <w:p w:rsidR="00FB2809" w:rsidRDefault="00FB2809" w:rsidP="00FB2809">
      <w:bookmarkStart w:id="337" w:name="sub_267349"/>
      <w:bookmarkEnd w:id="336"/>
      <w:r>
        <w:t>- обеспечивать удобные и безопасные условия для прохода людей;</w:t>
      </w:r>
    </w:p>
    <w:p w:rsidR="00FB2809" w:rsidRDefault="00FB2809" w:rsidP="00FB2809">
      <w:bookmarkStart w:id="338" w:name="sub_267350"/>
      <w:bookmarkEnd w:id="337"/>
      <w:r>
        <w:t>- оборудовать благоустроенные подъезды к месту производства земляных работ, при необходимости внутриплощадочные проезды, а также обеспечить мойку колес транспортных средств;</w:t>
      </w:r>
    </w:p>
    <w:p w:rsidR="00FB2809" w:rsidRDefault="00FB2809" w:rsidP="00FB2809">
      <w:bookmarkStart w:id="339" w:name="sub_267351"/>
      <w:bookmarkEnd w:id="338"/>
      <w:r>
        <w:t xml:space="preserve">- в течение всего времени производства работ содержать в чистоте участок и прилегающие к </w:t>
      </w:r>
      <w:r>
        <w:lastRenderedPageBreak/>
        <w:t>нему улицы, проезды, тротуары и иные территории, примыкающие к месту производства земляных работ;</w:t>
      </w:r>
    </w:p>
    <w:p w:rsidR="00FB2809" w:rsidRDefault="00FB2809" w:rsidP="00FB2809">
      <w:bookmarkStart w:id="340" w:name="sub_267352"/>
      <w:bookmarkEnd w:id="339"/>
      <w:r>
        <w:t>- исключить вынос грязи и мусора с места производства земляных работ на тротуары, проезжую часть улиц (проездов) и иные территории, примыкающих к месту производства земляных работ;</w:t>
      </w:r>
    </w:p>
    <w:p w:rsidR="00FB2809" w:rsidRDefault="00FB2809" w:rsidP="00FB2809">
      <w:bookmarkStart w:id="341" w:name="sub_54213"/>
      <w:bookmarkEnd w:id="340"/>
      <w:r>
        <w:t>- обеспечить свободные проходы к зданиям, а также свободные въезды во дворы, не создавать препятствий в работе муниципального транспорта и движению пешеходов, сохранять на участке и прилегающих к нему улицах все подземные сооружения и обеспечивать беспрепятственный доступ к ним;</w:t>
      </w:r>
    </w:p>
    <w:p w:rsidR="00FB2809" w:rsidRDefault="00FB2809" w:rsidP="00FB2809">
      <w:bookmarkStart w:id="342" w:name="sub_267353"/>
      <w:bookmarkEnd w:id="341"/>
      <w:r>
        <w:t>- траншеи и котлованы засыпать песком с послойным уплотнением, восстановлением щебеночного слоя и асфальтового или другого покрытия; оставшийся при производстве земляных работ грунт вывозить в отведенные для этой цели места;</w:t>
      </w:r>
    </w:p>
    <w:p w:rsidR="00FB2809" w:rsidRDefault="00FB2809" w:rsidP="00FB2809">
      <w:bookmarkStart w:id="343" w:name="sub_267354"/>
      <w:bookmarkEnd w:id="342"/>
      <w:r>
        <w:t>- устранять последствия, возникшие после производства земляных работ (образование наледи, ям, провалов, засоров);</w:t>
      </w:r>
    </w:p>
    <w:p w:rsidR="00FB2809" w:rsidRDefault="00FB2809" w:rsidP="00FB2809">
      <w:bookmarkStart w:id="344" w:name="sub_267355"/>
      <w:bookmarkEnd w:id="343"/>
      <w:r>
        <w:t>- согласовать перекрытие улиц, тротуаров с администрацией муниципального образования, иными заинтересованными организациями;</w:t>
      </w:r>
    </w:p>
    <w:p w:rsidR="00FB2809" w:rsidRDefault="00FB2809" w:rsidP="00FB2809">
      <w:bookmarkStart w:id="345" w:name="sub_54217"/>
      <w:bookmarkEnd w:id="344"/>
      <w:r>
        <w:t>- складировать мусор и отходы строительного производства в контейнеры или бункеры-накопители, размещаемые в границах ограждения места производства земляных работ, и регулярно вывозить самостоятельно либо по договору со специализированной организацией, осуществляющей сбор и размещение отходов;</w:t>
      </w:r>
    </w:p>
    <w:p w:rsidR="00FB2809" w:rsidRDefault="00FB2809" w:rsidP="00FB2809">
      <w:bookmarkStart w:id="346" w:name="sub_54218"/>
      <w:bookmarkEnd w:id="345"/>
      <w:r>
        <w:t>- обеспечить при производстве земляных работ сохранность действующих подземных инженерных коммуникаций, сетей наружного освещения, малых архитектурных форм и зеленых насаждений (деревья, не подлежащие вырубке, должны быть огорожены щитами);</w:t>
      </w:r>
    </w:p>
    <w:p w:rsidR="00FB2809" w:rsidRDefault="00FB2809" w:rsidP="00FB2809">
      <w:bookmarkStart w:id="347" w:name="sub_267356"/>
      <w:bookmarkEnd w:id="346"/>
      <w:r>
        <w:t>- восстановить дорожные покрытия, зеленые насаждения, газоны, тротуары, откосы, малые архитектурные формы, поврежденные при производстве земляных работ, в указанные сроки; восстановление асфальтобетонного покрытия автомобильных дорог и тротуаров после проведения земляных работ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FB2809" w:rsidRDefault="00FB2809" w:rsidP="00FB2809">
      <w:bookmarkStart w:id="348" w:name="sub_267357"/>
      <w:bookmarkEnd w:id="347"/>
      <w:r>
        <w:t>- размещать строительные материалы, конструкции,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отходов в пределах места производства земляных работ;</w:t>
      </w:r>
    </w:p>
    <w:bookmarkEnd w:id="348"/>
    <w:p w:rsidR="00FB2809" w:rsidRDefault="00FB2809" w:rsidP="00FB2809">
      <w:r>
        <w:t xml:space="preserve">- принимать меры по сохранению и минимальному повреждению зеленых насаждений в соответствии с </w:t>
      </w:r>
      <w:hyperlink w:anchor="sub_764" w:history="1">
        <w:r>
          <w:rPr>
            <w:rStyle w:val="a4"/>
            <w:rFonts w:cs="Times New Roman CYR"/>
          </w:rPr>
          <w:t>подпунктом 7.6.4 пункта 7.6 раздела 7</w:t>
        </w:r>
      </w:hyperlink>
      <w:r>
        <w:t xml:space="preserve"> Правил;</w:t>
      </w:r>
    </w:p>
    <w:p w:rsidR="00FB2809" w:rsidRDefault="00FB2809" w:rsidP="00FB2809">
      <w:bookmarkStart w:id="349" w:name="sub_267359"/>
      <w:r>
        <w:t>- производить ежедневный осмотр места производства земляных работ в целях выявления загрязнений, неисправностей, повреждений и иных нарушений требований Правил при производстве земляных работ.</w:t>
      </w:r>
    </w:p>
    <w:bookmarkEnd w:id="349"/>
    <w:p w:rsidR="00FB2809" w:rsidRDefault="00FB2809" w:rsidP="00FB2809">
      <w:r>
        <w:t>5.4.3. В течение 4 лет с даты подписания акта приемки восстановленного благоустройства после производства земляных работ в порядке, установленном администрацией муниципального образования, организации и граждане обязаны устранять просадки траншеи, а также при необходимости производить дополнительные работы по восстановлению нарушенного благоустройства, асфальтовых и других покрытий.</w:t>
      </w:r>
    </w:p>
    <w:p w:rsidR="00FB2809" w:rsidRDefault="00FB2809" w:rsidP="00FB2809">
      <w:r>
        <w:t xml:space="preserve">Дополнительные работы по восстановлению нарушенного благоустройства проезжей части дороги, тротуара и газона осуществляются в течение 7 суток с момента вручения требования о восстановлении нарушенного благоустройства, если действующими нормативными документами </w:t>
      </w:r>
      <w:r>
        <w:lastRenderedPageBreak/>
        <w:t>не установлены иные сроки.</w:t>
      </w:r>
    </w:p>
    <w:p w:rsidR="00FB2809" w:rsidRDefault="00FB2809" w:rsidP="00FB2809">
      <w:r>
        <w:t>5.4.4. Организации и граждане при строительстве и ремонте зданий, строений, сооружений обязаны:</w:t>
      </w:r>
    </w:p>
    <w:p w:rsidR="00FB2809" w:rsidRDefault="00FB2809" w:rsidP="00FB2809">
      <w:bookmarkStart w:id="350" w:name="sub_267367"/>
      <w:r>
        <w:t>- произвести ограждение строительной площадки в соответствии с правилами, установленными администрацией муниципального образования, по всему периметру, обеспечив общую устойчивость, прочность, надежность, эксплуатационную безопасность данного ограждения, не мешающего проезду пожарных, санитарных, мусороуборочных и других спецмашин; не допускать отклонения ограждения от вертикали;</w:t>
      </w:r>
    </w:p>
    <w:p w:rsidR="00FB2809" w:rsidRDefault="00FB2809" w:rsidP="00FB2809">
      <w:bookmarkStart w:id="351" w:name="sub_267368"/>
      <w:bookmarkEnd w:id="350"/>
      <w:r>
        <w:t>- обеспечить чистоту ограждения строительной площадки от грязи, снега, наледи, афиш, плакатов, объявлений и иных рекламных и информационных материалов; не допускать наличие ржавчины, коррозии, отшелушивания краски, сколов и иных дефектов окраски;</w:t>
      </w:r>
    </w:p>
    <w:p w:rsidR="00FB2809" w:rsidRDefault="00FB2809" w:rsidP="00FB2809">
      <w:bookmarkStart w:id="352" w:name="sub_267369"/>
      <w:bookmarkEnd w:id="351"/>
      <w:r>
        <w:t>- оборудовать благоустроенные подъезды к месту производства работ, внутриплощадочные проезды и пункты моек колес транспортных средств;</w:t>
      </w:r>
    </w:p>
    <w:p w:rsidR="00FB2809" w:rsidRDefault="00FB2809" w:rsidP="00FB2809">
      <w:bookmarkStart w:id="353" w:name="sub_267370"/>
      <w:bookmarkEnd w:id="352"/>
      <w:r>
        <w:t>- в течение всего времени строительства (ремонта) содержать в чистоте место производства работ и прилегающие к нему улицы, проезды, тротуары и иные территории, примыкающие к месту производства работ;</w:t>
      </w:r>
    </w:p>
    <w:p w:rsidR="00FB2809" w:rsidRDefault="00FB2809" w:rsidP="00FB2809">
      <w:bookmarkStart w:id="354" w:name="sub_267371"/>
      <w:bookmarkEnd w:id="353"/>
      <w:r>
        <w:t>- исключить вынос грязи и мусора с места производства работ на тротуары, проезжую часть улиц (проездов) и иные территории, примыкающие к месту производства работ;</w:t>
      </w:r>
    </w:p>
    <w:p w:rsidR="00FB2809" w:rsidRDefault="00FB2809" w:rsidP="00FB2809">
      <w:bookmarkStart w:id="355" w:name="sub_267372"/>
      <w:bookmarkEnd w:id="354"/>
      <w:r>
        <w:t>- обеспечить свободные проходы к зданиям, а также свободные въезды во дворы, не создавать препятствий в работе муниципального транспорта и движению пешеходов, сохранять на участке и прилегающих к нему улицах все подземные сооружения и обеспечивать беспрепятственный доступ к ним;</w:t>
      </w:r>
    </w:p>
    <w:p w:rsidR="00FB2809" w:rsidRDefault="00FB2809" w:rsidP="00FB2809">
      <w:bookmarkStart w:id="356" w:name="sub_267373"/>
      <w:bookmarkEnd w:id="355"/>
      <w:r>
        <w:t>- обеспечивать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 м);</w:t>
      </w:r>
    </w:p>
    <w:p w:rsidR="00FB2809" w:rsidRDefault="00FB2809" w:rsidP="00FB2809">
      <w:bookmarkStart w:id="357" w:name="sub_267374"/>
      <w:bookmarkEnd w:id="356"/>
      <w:r>
        <w:t>- закрывать колодцы, шурфы и другие выемки крышками, щитами или ограждать их. В темное время суток указанные ограждения должны быть освещены электрическими сигнальными лампочками напряжением не выше 42 В;</w:t>
      </w:r>
    </w:p>
    <w:p w:rsidR="00FB2809" w:rsidRDefault="00FB2809" w:rsidP="00FB2809">
      <w:bookmarkStart w:id="358" w:name="sub_267375"/>
      <w:bookmarkEnd w:id="357"/>
      <w:r>
        <w:t>- вывозить грунт, оставшийся от раскопок, в отведенные для этой цели места;</w:t>
      </w:r>
    </w:p>
    <w:p w:rsidR="00FB2809" w:rsidRDefault="00FB2809" w:rsidP="00FB2809">
      <w:bookmarkStart w:id="359" w:name="sub_267376"/>
      <w:bookmarkEnd w:id="358"/>
      <w:r>
        <w:t>- устранять последствия, возникшие после производства работ (образование наледи, ям, провалов, засоров);</w:t>
      </w:r>
    </w:p>
    <w:p w:rsidR="00FB2809" w:rsidRDefault="00FB2809" w:rsidP="00FB2809">
      <w:bookmarkStart w:id="360" w:name="sub_267377"/>
      <w:bookmarkEnd w:id="359"/>
      <w:r>
        <w:t>- перекрытие улиц, тротуаров, установка заборов, ограждающих стройки, согласовывать с администрацией муниципального образования, иными заинтересованными организациями;</w:t>
      </w:r>
    </w:p>
    <w:p w:rsidR="00FB2809" w:rsidRDefault="00FB2809" w:rsidP="00FB2809">
      <w:bookmarkStart w:id="361" w:name="sub_267378"/>
      <w:bookmarkEnd w:id="360"/>
      <w:r>
        <w:t>- складировать мусор и отходы строительного производства в контейнеры или бункеры-накопители, размещаемые на огороженной территории, и регулярно вывозить самостоятельно либо по договору со специализированной организацией, осуществляющей сбор и размещение отходов;</w:t>
      </w:r>
    </w:p>
    <w:p w:rsidR="00FB2809" w:rsidRDefault="00FB2809" w:rsidP="00FB2809">
      <w:bookmarkStart w:id="362" w:name="sub_267379"/>
      <w:bookmarkEnd w:id="361"/>
      <w:r>
        <w:t>- обеспечить при производстве работ сохранность действующих подземных инженерных коммуникаций, сетей наружного освещения, малых архитектурных форм и зеленых насаждений (деревья, не подлежащие вырубке, должны быть огорожены щитами);</w:t>
      </w:r>
    </w:p>
    <w:p w:rsidR="00FB2809" w:rsidRDefault="00FB2809" w:rsidP="00FB2809">
      <w:bookmarkStart w:id="363" w:name="sub_267380"/>
      <w:bookmarkEnd w:id="362"/>
      <w:r>
        <w:t>- затягивать защитной сеткой строительные леса на фасаде зданий, строений и сооружений, выходящем на улицы населенных пунктов муниципального образования;</w:t>
      </w:r>
    </w:p>
    <w:p w:rsidR="00FB2809" w:rsidRDefault="00FB2809" w:rsidP="00FB2809">
      <w:bookmarkStart w:id="364" w:name="sub_267381"/>
      <w:bookmarkEnd w:id="363"/>
      <w:r>
        <w:t xml:space="preserve">- восстановить дорожные покрытия, зеленые насаждения, газоны, тротуары, откосы, малые архитектурные формы, поврежденные при строительстве и ремонте в установленные сроки; восстановление асфальтобетонного покрытия автомобильных дорог и тротуаров после проведения работ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w:t>
      </w:r>
      <w:r>
        <w:lastRenderedPageBreak/>
        <w:t>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FB2809" w:rsidRDefault="00FB2809" w:rsidP="00FB2809">
      <w:bookmarkStart w:id="365" w:name="sub_267382"/>
      <w:bookmarkEnd w:id="364"/>
      <w:r>
        <w:t>- размещать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в пределах строительных площадок в соответствии с проектом организации строительства;</w:t>
      </w:r>
    </w:p>
    <w:p w:rsidR="00FB2809" w:rsidRDefault="00FB2809" w:rsidP="00FB2809">
      <w:bookmarkStart w:id="366" w:name="sub_267383"/>
      <w:bookmarkEnd w:id="365"/>
      <w:r>
        <w:t xml:space="preserve">- принимать меры по сохранению и минимальному повреждению зеленых насаждений в соответствии с </w:t>
      </w:r>
      <w:hyperlink w:anchor="sub_764" w:history="1">
        <w:r>
          <w:rPr>
            <w:rStyle w:val="a4"/>
            <w:rFonts w:cs="Times New Roman CYR"/>
          </w:rPr>
          <w:t>подпунктом 7.6.4 пункта 7.6 раздела 7</w:t>
        </w:r>
      </w:hyperlink>
      <w:r>
        <w:t xml:space="preserve"> Правил;</w:t>
      </w:r>
    </w:p>
    <w:p w:rsidR="00FB2809" w:rsidRDefault="00FB2809" w:rsidP="00FB2809">
      <w:bookmarkStart w:id="367" w:name="sub_267384"/>
      <w:bookmarkEnd w:id="366"/>
      <w:r>
        <w:t>- разместить на строительных ограждениях (иных сооружениях строительной площадки) в месте, доступном для обозрения с прилегающей территории, информационный стенд, содержащий графическое изображение строящегося объекта, его краткую характеристику, указание автора или авторского коллектива, разработавшего проект, сроки начала и окончания строительства, а также организации, ведущей строительство, и телефона;</w:t>
      </w:r>
    </w:p>
    <w:p w:rsidR="00FB2809" w:rsidRDefault="00FB2809" w:rsidP="00FB2809">
      <w:bookmarkStart w:id="368" w:name="sub_54420"/>
      <w:bookmarkEnd w:id="367"/>
      <w:r>
        <w:t>- производить ежедневный осмотр места производства работ в целях выявления загрязнений, неисправностей, повреждений и иных нарушений требований Правил при строительстве и ремонте зданий, строений, сооружений.</w:t>
      </w:r>
    </w:p>
    <w:bookmarkEnd w:id="368"/>
    <w:p w:rsidR="00FB2809" w:rsidRDefault="00FB2809" w:rsidP="00FB2809">
      <w:r>
        <w:t>5.4.5. Организации и граждане при производстве погрузочно-разгрузочных работ с сыпучими материалами и строительными растворами обязаны:</w:t>
      </w:r>
    </w:p>
    <w:p w:rsidR="00FB2809" w:rsidRDefault="00FB2809" w:rsidP="00FB2809">
      <w:r>
        <w:t>- оборудовать благоустроенные подъезды к месту производства работ, внутриплощадочные проезды и пункты моек колес транспортных средств;</w:t>
      </w:r>
    </w:p>
    <w:p w:rsidR="00FB2809" w:rsidRDefault="00FB2809" w:rsidP="00FB2809">
      <w:r>
        <w:t>- содержать в чистоте место производства работ и прилегающие к нему улицы, проезды, тротуары и иные территории, примыкающие к месту производства работ;</w:t>
      </w:r>
    </w:p>
    <w:p w:rsidR="00FB2809" w:rsidRDefault="00FB2809" w:rsidP="00FB2809">
      <w:r>
        <w:t>- исключить вынос грязи и мусора с места производства работ на тротуары, проезжую часть улиц (проездов) и иные территории, примыкающие к месту производства работ;</w:t>
      </w:r>
    </w:p>
    <w:p w:rsidR="00FB2809" w:rsidRDefault="00FB2809" w:rsidP="00FB2809">
      <w:r>
        <w:t>- обеспечивать безопасный проход пешеходов;</w:t>
      </w:r>
    </w:p>
    <w:p w:rsidR="00FB2809" w:rsidRDefault="00FB2809" w:rsidP="00FB2809">
      <w:r>
        <w:t>- перекрытие улиц, тротуаров, установку заборов, ограждающих место работ, согласовывать с администрацией муниципального образования, иными заинтересованными организациями;</w:t>
      </w:r>
    </w:p>
    <w:p w:rsidR="00FB2809" w:rsidRDefault="00FB2809" w:rsidP="00FB2809">
      <w:r>
        <w:t>- устранять возникшие загрязнения дорожных покрытий, зеленых насаждений, газонов, тротуаров, откосов, малых архитектурных форм и иных объектов в течение 3 суток, если действующими нормативными документами не установлены иные сроки;</w:t>
      </w:r>
    </w:p>
    <w:p w:rsidR="00FB2809" w:rsidRDefault="00FB2809" w:rsidP="00FB2809">
      <w:r>
        <w:t xml:space="preserve">- принимать меры по сохранению и минимальному повреждению зеленых насаждений в соответствии с </w:t>
      </w:r>
      <w:hyperlink w:anchor="sub_764" w:history="1">
        <w:r>
          <w:rPr>
            <w:rStyle w:val="a4"/>
            <w:rFonts w:cs="Times New Roman CYR"/>
          </w:rPr>
          <w:t>подпунктом 7.6.4 пункта 7.6 раздела 7</w:t>
        </w:r>
      </w:hyperlink>
      <w:r>
        <w:t xml:space="preserve"> Правил;</w:t>
      </w:r>
    </w:p>
    <w:p w:rsidR="00FB2809" w:rsidRDefault="00FB2809" w:rsidP="00FB2809">
      <w:r>
        <w:t>- производить ежедневный осмотр места производства работ в целях выявления загрязнений, неисправностей, повреждений и иных нарушений требований Правил при производстве погрузочно-разгрузочных работ с сыпучими материалами и строительными растворами, при организации мест их производства и хранения.</w:t>
      </w:r>
    </w:p>
    <w:p w:rsidR="00FB2809" w:rsidRDefault="00FB2809" w:rsidP="00FB2809">
      <w:r>
        <w:t>5.4.6. При производстве земляных работ запрещается:</w:t>
      </w:r>
    </w:p>
    <w:p w:rsidR="00FB2809" w:rsidRDefault="00FB2809" w:rsidP="00FB2809">
      <w:r>
        <w:t>- производить земляные работы в нарушение порядка, установленного администрацией муниципального образования;</w:t>
      </w:r>
    </w:p>
    <w:p w:rsidR="00FB2809" w:rsidRDefault="00FB2809" w:rsidP="00FB2809">
      <w:r>
        <w:t>- производить земляные работы в нарушение требований Правил;</w:t>
      </w:r>
    </w:p>
    <w:p w:rsidR="00FB2809" w:rsidRDefault="00FB2809" w:rsidP="00FB2809">
      <w:bookmarkStart w:id="369" w:name="sub_267360"/>
      <w:r>
        <w:t xml:space="preserve">- допускать наличие на ограждении афиш, плакатов, объявлений и иных рекламных и информационных материалов (за исключением информационной таблицы, размещаемой в соответствии с требованиями </w:t>
      </w:r>
      <w:hyperlink w:anchor="sub_5425" w:history="1">
        <w:r>
          <w:rPr>
            <w:rStyle w:val="a4"/>
            <w:rFonts w:cs="Times New Roman CYR"/>
          </w:rPr>
          <w:t>абзаца пятого подпункта 5.4.2 пункта 5.4</w:t>
        </w:r>
      </w:hyperlink>
      <w:r>
        <w:t xml:space="preserve"> Правил);</w:t>
      </w:r>
    </w:p>
    <w:p w:rsidR="00FB2809" w:rsidRDefault="00FB2809" w:rsidP="00FB2809">
      <w:bookmarkStart w:id="370" w:name="sub_267361"/>
      <w:bookmarkEnd w:id="369"/>
      <w:r>
        <w:t>- перевозить грунт, мусор, сыпучие строительные материалы, легкую тару, листву, сено, спилы деревьев без покрытия брезентом или другим материалом, исключающим загрязнение дорог, а также транспортировать строительные смеси и раствор (цементно-песчаный, известковый, бетонный и т.д.) без принятия мер, исключающих возможность пролива на дорогу, тротуар, обочину или прилегающую к дороге полосу газона;</w:t>
      </w:r>
    </w:p>
    <w:p w:rsidR="00FB2809" w:rsidRDefault="00FB2809" w:rsidP="00FB2809">
      <w:bookmarkStart w:id="371" w:name="sub_267358"/>
      <w:bookmarkEnd w:id="370"/>
      <w:r>
        <w:lastRenderedPageBreak/>
        <w:t>- размещать строительные материалы, конструкции,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отходов, а также устраивать временные отвалы грунта за пределами ограждения места производства земляных работ;</w:t>
      </w:r>
    </w:p>
    <w:p w:rsidR="00FB2809" w:rsidRDefault="00FB2809" w:rsidP="00FB2809">
      <w:bookmarkStart w:id="372" w:name="sub_267362"/>
      <w:bookmarkEnd w:id="371"/>
      <w:r>
        <w:t>- производить откачку воды из колодцев, траншей, котлованов непосредственно на тротуары и проезжую часть улиц;</w:t>
      </w:r>
    </w:p>
    <w:p w:rsidR="00FB2809" w:rsidRDefault="00FB2809" w:rsidP="00FB2809">
      <w:bookmarkStart w:id="373" w:name="sub_267363"/>
      <w:bookmarkEnd w:id="372"/>
      <w:r>
        <w:t>- оставлять на проезжей части и тротуарах, газонах землю и строительный мусор после окончания работ;</w:t>
      </w:r>
    </w:p>
    <w:p w:rsidR="00FB2809" w:rsidRDefault="00FB2809" w:rsidP="00FB2809">
      <w:bookmarkStart w:id="374" w:name="sub_267364"/>
      <w:bookmarkEnd w:id="373"/>
      <w:r>
        <w:t>- загрязнять прилегающие участки улицы, проезды, тротуары и иные территории, примыкающие к месту производства земляных работ, засорять ливневую канализацию, засыпать водопропускные трубы, кюветы и газоны;</w:t>
      </w:r>
    </w:p>
    <w:p w:rsidR="00FB2809" w:rsidRDefault="00FB2809" w:rsidP="00FB2809">
      <w:bookmarkStart w:id="375" w:name="sub_267365"/>
      <w:bookmarkEnd w:id="374"/>
      <w:r>
        <w:t>- закапывать мусор и отходы в грунт или сжигать их непосредственно на месте производства земляных работ;</w:t>
      </w:r>
    </w:p>
    <w:p w:rsidR="00FB2809" w:rsidRDefault="00FB2809" w:rsidP="00FB2809">
      <w:bookmarkStart w:id="376" w:name="sub_267366"/>
      <w:bookmarkEnd w:id="375"/>
      <w:r>
        <w:t>- производить земляные работы (за исключением аварийных работ) в местах залегания культурного слоя без предварительных археологических исследований и выполнения технических условий уполномоченного органа государственной власти Запорожской области.</w:t>
      </w:r>
    </w:p>
    <w:bookmarkEnd w:id="376"/>
    <w:p w:rsidR="00FB2809" w:rsidRDefault="00FB2809" w:rsidP="00FB2809">
      <w:r>
        <w:t>5.4.7. При строительстве, ремонте зданий, строений, сооружений запрещается:</w:t>
      </w:r>
    </w:p>
    <w:p w:rsidR="00FB2809" w:rsidRDefault="00FB2809" w:rsidP="00FB2809">
      <w:r>
        <w:t>- производить работы в нарушение требований Правил;</w:t>
      </w:r>
    </w:p>
    <w:p w:rsidR="00FB2809" w:rsidRDefault="00FB2809" w:rsidP="00FB2809">
      <w:bookmarkStart w:id="377" w:name="sub_267385"/>
      <w:r>
        <w:t xml:space="preserve">- допускать наличие на ограждении афиш, плакатов, объявлений и иных рекламных и информационных материалов (за исключением информационного стенда, размещаемого в соответствии с </w:t>
      </w:r>
      <w:hyperlink w:anchor="sub_267384" w:history="1">
        <w:r>
          <w:rPr>
            <w:rStyle w:val="a4"/>
            <w:rFonts w:cs="Times New Roman CYR"/>
          </w:rPr>
          <w:t>абзацем девятнадцатым подпункта 5.4.4 пункта 5.4</w:t>
        </w:r>
      </w:hyperlink>
      <w:r>
        <w:t xml:space="preserve"> Правил);</w:t>
      </w:r>
    </w:p>
    <w:p w:rsidR="00FB2809" w:rsidRDefault="00FB2809" w:rsidP="00FB2809">
      <w:bookmarkStart w:id="378" w:name="sub_267386"/>
      <w:bookmarkEnd w:id="377"/>
      <w:r>
        <w:t>- перевозить грунт, мусор, сыпучие строительные материалы, легкую тару, листву, сено, спилы деревьев без покрытия брезентом или другим материалом, исключающим загрязнение дорог, а также транспортировать строительные смеси и раствор (цементно-песчаный, известковый, бетонный и т.д.) без принятия мер, исключающих возможность пролива на дорогу, тротуар, обочину или прилегающую к дороге полосу газона;</w:t>
      </w:r>
    </w:p>
    <w:p w:rsidR="00FB2809" w:rsidRDefault="00FB2809" w:rsidP="00FB2809">
      <w:bookmarkStart w:id="379" w:name="sub_267387"/>
      <w:bookmarkEnd w:id="378"/>
      <w:r>
        <w:t>- производить работы в отсутствие благоустроенных подъездов к месту производства работ, внутриплощадочных проездов и пункта мойки колес транспортных средств;</w:t>
      </w:r>
    </w:p>
    <w:p w:rsidR="00FB2809" w:rsidRDefault="00FB2809" w:rsidP="00FB2809">
      <w:bookmarkStart w:id="380" w:name="sub_267388"/>
      <w:bookmarkEnd w:id="379"/>
      <w:r>
        <w:t>- размещать строительные материалы, конструкции,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отходов, а также устраивать временные отвалы грунта за пределами ограждения места проведения работ;</w:t>
      </w:r>
    </w:p>
    <w:p w:rsidR="00FB2809" w:rsidRDefault="00FB2809" w:rsidP="00FB2809">
      <w:bookmarkStart w:id="381" w:name="sub_267389"/>
      <w:bookmarkEnd w:id="380"/>
      <w:r>
        <w:t>- производить откачку воды из колодцев, траншей, котлованов непосредственно на тротуары и проезжую часть улиц;</w:t>
      </w:r>
    </w:p>
    <w:p w:rsidR="00FB2809" w:rsidRDefault="00FB2809" w:rsidP="00FB2809">
      <w:bookmarkStart w:id="382" w:name="sub_267390"/>
      <w:bookmarkEnd w:id="381"/>
      <w:r>
        <w:t>- оставлять на проезжей части и тротуарах, газонах землю и строительный мусор после окончания работ;</w:t>
      </w:r>
    </w:p>
    <w:p w:rsidR="00FB2809" w:rsidRDefault="00FB2809" w:rsidP="00FB2809">
      <w:bookmarkStart w:id="383" w:name="sub_267391"/>
      <w:bookmarkEnd w:id="382"/>
      <w:r>
        <w:t>- загрязнять прилегающие участки улицы, проезды, тротуары и иные территории, примыкающие к месту производства работ, засорять ливневую канализацию, засыпать водопропускные трубы, кюветы и газоны. Возникшие загрязнения должны быть удалены в течение 3 суток, если действующими нормативными документами не установлены иные сроки;</w:t>
      </w:r>
    </w:p>
    <w:p w:rsidR="00FB2809" w:rsidRDefault="00FB2809" w:rsidP="00FB2809">
      <w:bookmarkStart w:id="384" w:name="sub_267392"/>
      <w:bookmarkEnd w:id="383"/>
      <w:r>
        <w:t>- закапывать мусор и отходы в грунт или сжигать их непосредственно на стройплощадке;</w:t>
      </w:r>
    </w:p>
    <w:p w:rsidR="00FB2809" w:rsidRDefault="00FB2809" w:rsidP="00FB2809">
      <w:bookmarkStart w:id="385" w:name="sub_267393"/>
      <w:bookmarkEnd w:id="384"/>
      <w:r>
        <w:t>- при уборке строительных отходов и мусора сбрасывать их с этажей зданий, строений, сооружений без применения закрытых лотков (желобов), бункеров-накопителей, закрытых ящиков или контейнеров;</w:t>
      </w:r>
    </w:p>
    <w:p w:rsidR="00FB2809" w:rsidRDefault="00FB2809" w:rsidP="00FB2809">
      <w:bookmarkStart w:id="386" w:name="sub_267394"/>
      <w:bookmarkEnd w:id="385"/>
      <w:r>
        <w:t>- производить работы (за исключением аварийных работ) в местах залегания культурного слоя без предварительных археологических исследований и выполнения технических условий уполномоченного органа государственной власти Запорожской области.</w:t>
      </w:r>
    </w:p>
    <w:bookmarkEnd w:id="386"/>
    <w:p w:rsidR="00FB2809" w:rsidRDefault="00FB2809" w:rsidP="00FB2809">
      <w:r>
        <w:t>5.5. Владельцы транспорта общего пользования обязаны:</w:t>
      </w:r>
    </w:p>
    <w:p w:rsidR="00FB2809" w:rsidRDefault="00FB2809" w:rsidP="00FB2809">
      <w:bookmarkStart w:id="387" w:name="sub_267395"/>
      <w:r>
        <w:t>- выпускать на линии пассажирский транспорт чистым снаружи;</w:t>
      </w:r>
    </w:p>
    <w:p w:rsidR="00FB2809" w:rsidRDefault="00FB2809" w:rsidP="00FB2809">
      <w:bookmarkStart w:id="388" w:name="sub_553"/>
      <w:bookmarkEnd w:id="387"/>
      <w:r>
        <w:t xml:space="preserve">- производить очистку закрепленных павильонов ожидания транспорта, указателей </w:t>
      </w:r>
      <w:r>
        <w:lastRenderedPageBreak/>
        <w:t>остановок - ежедневно; не допускать их эксплуатацию с признаками повреждений, разрушений или износа;</w:t>
      </w:r>
    </w:p>
    <w:p w:rsidR="00FB2809" w:rsidRDefault="00FB2809" w:rsidP="00FB2809">
      <w:bookmarkStart w:id="389" w:name="sub_554"/>
      <w:bookmarkEnd w:id="388"/>
      <w:r>
        <w:t>- размещать на конечных остановочных пунктах общественного транспорта санитарно-бытовые помещения для водителей и кондукторов, урны для накопления твердых коммунальных отходов в случаях, установленных в соответствии с действующим законодательством.</w:t>
      </w:r>
    </w:p>
    <w:bookmarkEnd w:id="389"/>
    <w:p w:rsidR="00FB2809" w:rsidRDefault="00FB2809" w:rsidP="00FB2809">
      <w:r>
        <w:t>5.5.1. Владельцы и иные правообладатели транспортных средств обязаны осуществлять регулярную мойку транспортных средств снаружи, не допуская загрязнения территории муниципального образования при эксплуатации транспортных средств.</w:t>
      </w:r>
    </w:p>
    <w:p w:rsidR="00FB2809" w:rsidRDefault="00FB2809" w:rsidP="00FB2809">
      <w:bookmarkStart w:id="390" w:name="sub_56"/>
      <w:r>
        <w:t>5.6. В целях сохранности конструкций улиц населенных пуктов администрацией муниципального образования могут вводиться ограничения на движение грузовых автомашин и механизмов в соответствии с действующим законодательством. Сроки ограничений устанавливаются в зависимости от климатических и иных условий.</w:t>
      </w:r>
    </w:p>
    <w:bookmarkEnd w:id="390"/>
    <w:p w:rsidR="00FB2809" w:rsidRDefault="00FB2809" w:rsidP="00FB2809"/>
    <w:p w:rsidR="00FB2809" w:rsidRDefault="00FB2809" w:rsidP="00FB2809">
      <w:pPr>
        <w:pStyle w:val="1"/>
      </w:pPr>
      <w:bookmarkStart w:id="391" w:name="sub_106"/>
      <w:r>
        <w:t>6. Обращение с отходами на территории муниципального образования</w:t>
      </w:r>
    </w:p>
    <w:bookmarkEnd w:id="391"/>
    <w:p w:rsidR="00FB2809" w:rsidRDefault="00FB2809" w:rsidP="00FB2809"/>
    <w:p w:rsidR="00FB2809" w:rsidRDefault="00FB2809" w:rsidP="00FB2809">
      <w:bookmarkStart w:id="392" w:name="sub_61"/>
      <w:r>
        <w:t>6.1. Территории Акимовского муниципального образования подлежат регулярной очистке от твердых коммунальных отходов (далее - ТКО) в соответствии с экологическими, санитарными и иными требованиями законодательства Российской Федерации, нормативными правовыми актами Запорожской области, территориальной схемой обращения с отходами, в том числе с ТКО, на территории Запорожской области, утвержденной в установленном порядке.</w:t>
      </w:r>
    </w:p>
    <w:bookmarkEnd w:id="392"/>
    <w:p w:rsidR="00FB2809" w:rsidRDefault="00FB2809" w:rsidP="00FB2809">
      <w:r w:rsidRPr="00BE4E98">
        <w:rPr>
          <w:highlight w:val="yellow"/>
        </w:rPr>
        <w:t>6.2. Накопление ТКО на территории Акимовского муниципального образования осуществляется в соответствии с Порядком накопления твердых коммунальных отходов (в том числе их раздельного накопления) на территории Запорожской области, утвержденным постановлением Правительства Запорожской области, в местах (площадках) накопления ТКО, расположенных на территориях источников образования ТКО или иных территориях, используемых на законных основаниях, установленными способами.</w:t>
      </w:r>
    </w:p>
    <w:p w:rsidR="00FB2809" w:rsidRDefault="00FB2809" w:rsidP="00FB2809">
      <w:r>
        <w:t>Допускается сбор и удаление (вывоз) ТКО с территорий индивидуальной жилой застройки бестарным методом (без накопления ТКО на контейнерных площадках).</w:t>
      </w:r>
    </w:p>
    <w:p w:rsidR="00FB2809" w:rsidRDefault="00FB2809" w:rsidP="00FB2809">
      <w:bookmarkStart w:id="393" w:name="sub_63"/>
      <w:r>
        <w:t>6.3. Решение о создании мест (площадок) накопления ТКО принимается уполномоченным структурным подразделением администрации муниципального образования, за исключением установленных законодательством Российской Федерации случаев, когда такая обязанность лежит на других лицах, и оформляется муниципальным правовым актом.</w:t>
      </w:r>
    </w:p>
    <w:p w:rsidR="00FB2809" w:rsidRDefault="00FB2809" w:rsidP="00FB2809">
      <w:bookmarkStart w:id="394" w:name="sub_632"/>
      <w:bookmarkEnd w:id="393"/>
      <w:r>
        <w:t>В случае если в соответствии с законодательством Российской Федерации обязанность по созданию места (площадки) накопления ТКО лежит на других лицах, такие лица согласовывают создание мест (площадок) накопления ТКО с уполномоченным структурным подразделением администрации муниципального образования в установленном действующим законодательством Российской Федерации порядке.</w:t>
      </w:r>
    </w:p>
    <w:bookmarkEnd w:id="394"/>
    <w:p w:rsidR="00FB2809" w:rsidRDefault="00FB2809" w:rsidP="00FB2809">
      <w:r>
        <w:t>6.4. Требования к контейнерным площадкам для накопления ТКО.</w:t>
      </w:r>
    </w:p>
    <w:p w:rsidR="00FB2809" w:rsidRDefault="00FB2809" w:rsidP="00FB2809">
      <w:bookmarkStart w:id="395" w:name="sub_641"/>
      <w:r>
        <w:t xml:space="preserve">6.4.1. Контейнерные площадки располагаются на территориях соответствующих источников образования ТКО (придомовых территориях, входящих в состав общего имущества собственников многоквартирного дома, территориях рынков, лечебно-профилактических учреждений, индивидуальных жилых домов, иных источников образования ТКО) или иных территориях, используемых под размещение контейнерных площадок на законных основаниях, в том числе на земельных участках населенных пунктов (земельных участках, находящихся в муниципальной собственности, или земельных участках, государственная собственность на которые не разграничена, распоряжение которыми осуществляется органами местного самоуправления и которые не предоставлены третьим лицам на вещных и иных правах). Согласование размещения контейнерных площадок на земельных участках населенных пунктов для лиц, указанных в </w:t>
      </w:r>
      <w:hyperlink w:anchor="sub_632" w:history="1">
        <w:r>
          <w:rPr>
            <w:rStyle w:val="a4"/>
            <w:rFonts w:cs="Times New Roman CYR"/>
          </w:rPr>
          <w:t>абзаце втором пункта 6.3</w:t>
        </w:r>
      </w:hyperlink>
      <w:r>
        <w:t xml:space="preserve"> настоящего раздела, осуществляется уполномоченным структурным </w:t>
      </w:r>
      <w:r>
        <w:lastRenderedPageBreak/>
        <w:t>подразделением администрации муниципального образования в случаях и порядке, установленных муниципальным правовым актом администрации муниципального образования.</w:t>
      </w:r>
    </w:p>
    <w:p w:rsidR="00FB2809" w:rsidRDefault="00FB2809" w:rsidP="00FB2809">
      <w:bookmarkStart w:id="396" w:name="sub_642"/>
      <w:bookmarkEnd w:id="395"/>
      <w:r>
        <w:t>6.4.2. При размещении контейнерных площадок должны соблюдаться правила об их удаленности от жилых зданий, иных объектов, определенных санитарными нормами и правилами. Сокращение расстояния удаленности контейнерной площадки допускается в случаях и порядке, установленных санитарными нормами и правилами.</w:t>
      </w:r>
    </w:p>
    <w:p w:rsidR="00FB2809" w:rsidRDefault="00FB2809" w:rsidP="00FB2809">
      <w:bookmarkStart w:id="397" w:name="sub_65"/>
      <w:bookmarkEnd w:id="396"/>
      <w:r>
        <w:t>6.5. Требования к обустройству и содержанию контейнерных площадок.</w:t>
      </w:r>
    </w:p>
    <w:p w:rsidR="00FB2809" w:rsidRDefault="00FB2809" w:rsidP="00FB2809">
      <w:bookmarkStart w:id="398" w:name="sub_651"/>
      <w:bookmarkEnd w:id="397"/>
      <w:r>
        <w:t>6.5.1. Контейнерные площадки располагаются на уровне проезжей части, на твердом (водонепроницаемом), прочном, легко очищаемом покрытии, которое способно выдерживать установку и выкатывание контейнеров без их повреждения. Место расположения контейнеров исключает возможность их самопроизвольного скатывания.</w:t>
      </w:r>
    </w:p>
    <w:bookmarkEnd w:id="398"/>
    <w:p w:rsidR="00FB2809" w:rsidRDefault="00FB2809" w:rsidP="00FB2809">
      <w:r>
        <w:t>6.5.2. Контейнерные площадки оборудуются ограждением и навесом (крышей), не допускающими попадание в контейнеры атмосферных осадков.</w:t>
      </w:r>
    </w:p>
    <w:p w:rsidR="00FB2809" w:rsidRDefault="00FB2809" w:rsidP="00FB2809">
      <w:bookmarkStart w:id="399" w:name="sub_653"/>
      <w:r>
        <w:t>6.5.3. Контейнерные площадки располагаются на освещенной территории или при необходимости оборудуются осветительными приборами.</w:t>
      </w:r>
    </w:p>
    <w:p w:rsidR="00FB2809" w:rsidRDefault="00FB2809" w:rsidP="00FB2809">
      <w:bookmarkStart w:id="400" w:name="sub_654"/>
      <w:bookmarkEnd w:id="399"/>
      <w:r>
        <w:t>6.5.4. Планировка (место размещения), размеры и оформление контейнерных площадок обеспечивают удобный подход от зданий, свободный проезд мусоровоза, отвечают условиям производства погрузочно-разгрузочных работ, не затрудняют маневрирование автомобильного транспорта.</w:t>
      </w:r>
    </w:p>
    <w:p w:rsidR="00FB2809" w:rsidRDefault="00FB2809" w:rsidP="00FB2809">
      <w:bookmarkStart w:id="401" w:name="sub_655"/>
      <w:bookmarkEnd w:id="400"/>
      <w:r>
        <w:t>6.5.5. Бункеры размещаются как за ограждением контейнерной площадки под навесом, так и вне ограждения в отсутствие навеса (крыши).</w:t>
      </w:r>
    </w:p>
    <w:p w:rsidR="00FB2809" w:rsidRDefault="00FB2809" w:rsidP="00FB2809">
      <w:bookmarkStart w:id="402" w:name="sub_656"/>
      <w:bookmarkEnd w:id="401"/>
      <w:r>
        <w:t xml:space="preserve">6.5.6. Требования к внешнему облику контейнерных площадок устанавливаются администрацией Акимовского муниципального образования исходя из требований действующего законодательства, настоящих Правил в целях сохранения архитектурного облика </w:t>
      </w:r>
      <w:bookmarkStart w:id="403" w:name="_Hlk188195088"/>
      <w:r>
        <w:t>муниципального образования</w:t>
      </w:r>
      <w:bookmarkEnd w:id="403"/>
      <w:r>
        <w:t>.</w:t>
      </w:r>
    </w:p>
    <w:p w:rsidR="00FB2809" w:rsidRDefault="00FB2809" w:rsidP="00FB2809">
      <w:bookmarkStart w:id="404" w:name="sub_657"/>
      <w:bookmarkEnd w:id="402"/>
      <w:r>
        <w:t>6.5.7. Контейнерные площадки должны очищаться лицами, на которых в соответствии с законодательством Российской Федерации возложена обязанность по содержанию контейнерных площадок, от мусора, грязи, снега, наледи, содержаться в соответствии с санитарными нормами и правилами, в технически исправном состоянии.</w:t>
      </w:r>
    </w:p>
    <w:p w:rsidR="00FB2809" w:rsidRDefault="00FB2809" w:rsidP="00FB2809">
      <w:bookmarkStart w:id="405" w:name="sub_658"/>
      <w:bookmarkEnd w:id="404"/>
      <w:r>
        <w:t>6.5.8. Удаление с контейнерной площадки ТКО, оброненных при погрузке, и перемещение их в мусоровоз производится работниками организации, осуществляющей транспортирование отходов.</w:t>
      </w:r>
    </w:p>
    <w:p w:rsidR="00FB2809" w:rsidRDefault="00FB2809" w:rsidP="00FB2809">
      <w:bookmarkStart w:id="406" w:name="sub_66"/>
      <w:bookmarkEnd w:id="405"/>
      <w:r>
        <w:t>6.6. Сбор жидких бытовых отходов.</w:t>
      </w:r>
    </w:p>
    <w:p w:rsidR="00FB2809" w:rsidRDefault="00FB2809" w:rsidP="00FB2809">
      <w:bookmarkStart w:id="407" w:name="sub_661"/>
      <w:bookmarkEnd w:id="406"/>
      <w:r>
        <w:t>6.6.1. Для сбора жидких бытовых отходов в неканализованных домовладениях устраиваются дворовые помойницы и уборные, имеющие водонепроницаемый выгреб и наземную часть с крышкой и решеткой для отделения твердых фракций.</w:t>
      </w:r>
    </w:p>
    <w:bookmarkEnd w:id="407"/>
    <w:p w:rsidR="00FB2809" w:rsidRDefault="00FB2809" w:rsidP="00FB2809">
      <w:r>
        <w:t>Объем и необходимое количество выгребов устанавливается исходя из нормы накопления жидких бытовых отходов и количества жителей.</w:t>
      </w:r>
    </w:p>
    <w:p w:rsidR="00FB2809" w:rsidRDefault="00FB2809" w:rsidP="00FB2809">
      <w:r>
        <w:t>6.6.2. Выгреб следует очищать по мере его заполнения до пределов, определенных санитарными нормами и правилами, но не реже одного раза в полгода.</w:t>
      </w:r>
    </w:p>
    <w:p w:rsidR="00FB2809" w:rsidRDefault="00FB2809" w:rsidP="00FB2809">
      <w:bookmarkStart w:id="408" w:name="sub_663"/>
      <w:r>
        <w:t>6.6.3. Жидкие бытовые отходы из мест сбора вывозятся ассенизационным вакуумным транспортом к месту утилизации.</w:t>
      </w:r>
    </w:p>
    <w:bookmarkEnd w:id="408"/>
    <w:p w:rsidR="00FB2809" w:rsidRDefault="00FB2809" w:rsidP="00FB2809"/>
    <w:p w:rsidR="00FB2809" w:rsidRDefault="00FB2809" w:rsidP="00FB2809">
      <w:pPr>
        <w:pStyle w:val="1"/>
      </w:pPr>
      <w:bookmarkStart w:id="409" w:name="sub_5311"/>
      <w:r>
        <w:t>7. Озеленение территории муниципального образования</w:t>
      </w:r>
    </w:p>
    <w:bookmarkEnd w:id="409"/>
    <w:p w:rsidR="00FB2809" w:rsidRDefault="00FB2809" w:rsidP="00FB2809"/>
    <w:p w:rsidR="00FB2809" w:rsidRDefault="00FB2809" w:rsidP="00FB2809">
      <w:bookmarkStart w:id="410" w:name="sub_71"/>
      <w:r>
        <w:t>7.1. Зеленые насаждения Акимовского муниципального образования.</w:t>
      </w:r>
    </w:p>
    <w:p w:rsidR="00FB2809" w:rsidRDefault="00FB2809" w:rsidP="00FB2809">
      <w:bookmarkStart w:id="411" w:name="sub_711"/>
      <w:bookmarkEnd w:id="410"/>
      <w:r>
        <w:t xml:space="preserve">7.1.1. Озеленение является неотъемлемым компонентом объектов благоустройства, должно разрабатываться и предусматриваться в проектной документации на создание, изменение (реконструкцию) объектов благоустройства среды муниципального образования. Лицо, </w:t>
      </w:r>
      <w:r>
        <w:lastRenderedPageBreak/>
        <w:t>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bookmarkEnd w:id="411"/>
    <w:p w:rsidR="00FB2809" w:rsidRDefault="00FB2809" w:rsidP="00FB2809">
      <w:r>
        <w:t>При проведении работ по благоустройству необходимо максимальное сохранение существующих зеленых насаждений.</w:t>
      </w:r>
    </w:p>
    <w:p w:rsidR="00FB2809" w:rsidRDefault="00FB2809" w:rsidP="00FB2809">
      <w:r>
        <w:t>7.1.2. Зеленые насаждения муниципального образования составляют зеленый фонд муниципального образования и подлежат учету, охране, восстановлению и содержанию.</w:t>
      </w:r>
    </w:p>
    <w:p w:rsidR="00FB2809" w:rsidRDefault="00FB2809" w:rsidP="00FB2809">
      <w:r>
        <w:t>Территории зеленых насаждений муниципального образования подразделяются на следующие категории:</w:t>
      </w:r>
    </w:p>
    <w:p w:rsidR="00FB2809" w:rsidRDefault="00FB2809" w:rsidP="00FB2809">
      <w:bookmarkStart w:id="412" w:name="sub_7123"/>
      <w:r>
        <w:t>- территории зеленых насаждений общего пользования - сады, парки, скверы, бульвары;</w:t>
      </w:r>
    </w:p>
    <w:bookmarkEnd w:id="412"/>
    <w:p w:rsidR="00FB2809" w:rsidRDefault="00FB2809" w:rsidP="00FB2809">
      <w:r>
        <w:t>- территории зеленых насаждений ограниченного пользования - участки зеленых насаждений в границах территорий детских дошкольных учреждений, учреждений образования, учреждений здравоохранения, других организаций и учреждений;</w:t>
      </w:r>
    </w:p>
    <w:p w:rsidR="00FB2809" w:rsidRDefault="00FB2809" w:rsidP="00FB2809">
      <w:r>
        <w:t>- территории зеленых насаждений, выполняющих специальные функции - участки озеленения улично-дорожной сети, кладбищ, санитарно-защитных зон, иных аналогичных территорий;</w:t>
      </w:r>
    </w:p>
    <w:p w:rsidR="00FB2809" w:rsidRDefault="00FB2809" w:rsidP="00FB2809">
      <w:r>
        <w:t>- территории городских лесов - участки лесных массивов в границах населенного пункта, находящиеся в муниципальной собственности администрации муниципального образования;</w:t>
      </w:r>
    </w:p>
    <w:p w:rsidR="00FB2809" w:rsidRDefault="00FB2809" w:rsidP="00FB2809">
      <w:r>
        <w:t>- территории зеленых насаждений особо охраняемых природных территорий - участки озеленения в границах особо охраняемых природных территорий муниципального образования.</w:t>
      </w:r>
    </w:p>
    <w:p w:rsidR="00FB2809" w:rsidRDefault="00FB2809" w:rsidP="00FB2809">
      <w:bookmarkStart w:id="413" w:name="sub_713"/>
      <w:r>
        <w:t>7.1.3. Перечень территорий зеленых насаждений общего пользования утверждается уполномоченным структурным подразделением администрации муниципального образования.</w:t>
      </w:r>
    </w:p>
    <w:p w:rsidR="00FB2809" w:rsidRDefault="00FB2809" w:rsidP="00FB2809">
      <w:bookmarkStart w:id="414" w:name="sub_714"/>
      <w:bookmarkEnd w:id="413"/>
      <w:r>
        <w:t>7.1.4. Присвоение территориям зеленых насаждений общего пользования наименований (имен собственных) или их изменение (переименование территорий зеленых насаждений общего пользования) осуществляется в соответствии с действующим законодательством.</w:t>
      </w:r>
    </w:p>
    <w:p w:rsidR="00FB2809" w:rsidRDefault="00FB2809" w:rsidP="00FB2809">
      <w:bookmarkStart w:id="415" w:name="sub_715"/>
      <w:bookmarkEnd w:id="414"/>
      <w:r>
        <w:t>7.1.5. Запрещается исключение территорий зеленых насаждений общего пользования из перечня территорий зеленых насаждений общего пользования, а также сокращение их площади, если показатель обеспеченности населения муниципального образования территориями зеленых насаждений общего пользования ниже норматива обеспеченности населения территориями зеленых насаждений общего пользования, или если предполагаемое исключение приведет к снижению показателя обеспеченности населения территориями зеленых насаждений общего пользования до уровня ниже норматива обеспеченности населения муниципального образования территориями зеленых насаждений общего пользования.</w:t>
      </w:r>
    </w:p>
    <w:p w:rsidR="00FB2809" w:rsidRDefault="00FB2809" w:rsidP="00FB2809">
      <w:bookmarkStart w:id="416" w:name="sub_716"/>
      <w:bookmarkEnd w:id="415"/>
      <w:r>
        <w:t>7.1.6. Ограничение использования территорий зеленых насаждений общего пользования, в том числе временное прекращение доступа на указанные территории или их части, допускается только в целях охраны территорий зеленых насаждений, проведения работ по ремонту объектов зеленых насаждений, восстановлению зеленых насаждений, включая ликвидацию последствий природных и техногенных катастроф, а также для проведения в установленном порядке работ по благоустройству и инженерному обеспечению этих территорий.</w:t>
      </w:r>
    </w:p>
    <w:p w:rsidR="00FB2809" w:rsidRDefault="00FB2809" w:rsidP="00FB2809">
      <w:bookmarkStart w:id="417" w:name="sub_72"/>
      <w:bookmarkEnd w:id="416"/>
      <w:r>
        <w:t>7.2. Работы по озеленению территорий.</w:t>
      </w:r>
    </w:p>
    <w:p w:rsidR="00FB2809" w:rsidRDefault="00FB2809" w:rsidP="00FB2809">
      <w:bookmarkStart w:id="418" w:name="sub_721"/>
      <w:bookmarkEnd w:id="417"/>
      <w:r w:rsidRPr="00D50F22">
        <w:rPr>
          <w:highlight w:val="yellow"/>
        </w:rPr>
        <w:t xml:space="preserve">7.2.1. Создание новых объектов озеленения на территории </w:t>
      </w:r>
      <w:r>
        <w:t>муниципального образования</w:t>
      </w:r>
      <w:r w:rsidRPr="00D50F22">
        <w:rPr>
          <w:highlight w:val="yellow"/>
        </w:rPr>
        <w:t xml:space="preserve"> осуществляется в соответствии с Генеральным планом муниципального образования и Правилами землепользования и застройки муниципального образования.</w:t>
      </w:r>
    </w:p>
    <w:p w:rsidR="00FB2809" w:rsidRDefault="00FB2809" w:rsidP="00FB2809">
      <w:bookmarkStart w:id="419" w:name="sub_722"/>
      <w:bookmarkEnd w:id="418"/>
      <w:r>
        <w:t>7.2.2. Все работы по новому строительству, реконструкции и капитальному ремонту существующих озелененных территорий должны производиться по разработанной проектными (проектно-строительными) организациями проектной документации, согласованной и утвержденной в установленном порядке.</w:t>
      </w:r>
    </w:p>
    <w:p w:rsidR="00FB2809" w:rsidRDefault="00FB2809" w:rsidP="00FB2809">
      <w:bookmarkStart w:id="420" w:name="sub_723"/>
      <w:bookmarkEnd w:id="419"/>
      <w:r>
        <w:t xml:space="preserve">7.2.3. Создание (размещение) объектов зеленых насаждений на территориях зеленых насаждений общего пользования обеспечивается уполномоченным структурным подразделением </w:t>
      </w:r>
      <w:r>
        <w:lastRenderedPageBreak/>
        <w:t xml:space="preserve">администрации муниципального образования на земельных участках, предоставленных в порядке, установленном </w:t>
      </w:r>
      <w:hyperlink r:id="rId15" w:history="1">
        <w:r>
          <w:rPr>
            <w:rStyle w:val="a4"/>
            <w:rFonts w:cs="Times New Roman CYR"/>
          </w:rPr>
          <w:t>земельным законодательством</w:t>
        </w:r>
      </w:hyperlink>
      <w:r>
        <w:t>.</w:t>
      </w:r>
    </w:p>
    <w:p w:rsidR="00FB2809" w:rsidRDefault="00FB2809" w:rsidP="00FB2809">
      <w:bookmarkStart w:id="421" w:name="sub_724"/>
      <w:bookmarkEnd w:id="420"/>
      <w:r>
        <w:t>7.2.4. Ремонт объектов зеленых насаждений, расположенных на территориях зеленых насаждений общего пользования, территориях зеленых насаждений, выполняющих специальные функции (в части уличного озеленения), обеспечивается уполномоченным структурным подразделением администрации муниципального образования за счет средств бюджета муниципального образования в соответствии с проектами благоустройства (реконструкции).</w:t>
      </w:r>
    </w:p>
    <w:p w:rsidR="00FB2809" w:rsidRDefault="00FB2809" w:rsidP="00FB2809">
      <w:bookmarkStart w:id="422" w:name="sub_725"/>
      <w:bookmarkEnd w:id="421"/>
      <w:r>
        <w:t>7.2.5. При проектировании озеленения следует учитывать:</w:t>
      </w:r>
    </w:p>
    <w:bookmarkEnd w:id="422"/>
    <w:p w:rsidR="00FB2809" w:rsidRDefault="00FB2809" w:rsidP="00FB2809">
      <w:r>
        <w:t>- минимальные расстояния посадок деревьев и кустарников до инженерных сетей, зданий и сооружений (</w:t>
      </w:r>
      <w:hyperlink w:anchor="sub_1002" w:history="1">
        <w:r>
          <w:rPr>
            <w:rStyle w:val="a4"/>
            <w:rFonts w:cs="Times New Roman CYR"/>
          </w:rPr>
          <w:t>приложение 2</w:t>
        </w:r>
      </w:hyperlink>
      <w:r>
        <w:t xml:space="preserve"> к Правилам);</w:t>
      </w:r>
    </w:p>
    <w:p w:rsidR="00FB2809" w:rsidRDefault="00FB2809" w:rsidP="00FB2809">
      <w:r>
        <w:t>- размеры комов, ям и траншей для посадки насаждений (</w:t>
      </w:r>
      <w:hyperlink w:anchor="sub_1003" w:history="1">
        <w:r>
          <w:rPr>
            <w:rStyle w:val="a4"/>
            <w:rFonts w:cs="Times New Roman CYR"/>
          </w:rPr>
          <w:t>приложение 3</w:t>
        </w:r>
      </w:hyperlink>
      <w:r>
        <w:t xml:space="preserve"> к Правилам);</w:t>
      </w:r>
    </w:p>
    <w:p w:rsidR="00FB2809" w:rsidRDefault="00FB2809" w:rsidP="00FB2809">
      <w:r>
        <w:t>- максимальное количество деревьев и кустарников на 1 га озелененной территории (</w:t>
      </w:r>
      <w:hyperlink w:anchor="sub_1004" w:history="1">
        <w:r>
          <w:rPr>
            <w:rStyle w:val="a4"/>
            <w:rFonts w:cs="Times New Roman CYR"/>
          </w:rPr>
          <w:t>приложение 4</w:t>
        </w:r>
      </w:hyperlink>
      <w:r>
        <w:t xml:space="preserve"> к Правилам).</w:t>
      </w:r>
    </w:p>
    <w:p w:rsidR="00FB2809" w:rsidRDefault="00FB2809" w:rsidP="00FB2809">
      <w:r>
        <w:t>В зонах особо охраняемых природных территорий благоустройство территории необходимо производить в соответствии с установленными режимами хозяйственной деятельности.</w:t>
      </w:r>
    </w:p>
    <w:p w:rsidR="00FB2809" w:rsidRDefault="00FB2809" w:rsidP="00FB2809">
      <w:r>
        <w:t>Проекты комплексного благоустройства городских лесов, должны предусматривать максимальное сохранение деревьев и содержать план вырубки древесно-кустарниковой растительности с координатами границ вырубки.</w:t>
      </w:r>
    </w:p>
    <w:p w:rsidR="00FB2809" w:rsidRDefault="00FB2809" w:rsidP="00FB2809">
      <w:bookmarkStart w:id="423" w:name="sub_726"/>
      <w:r w:rsidRPr="00D50F22">
        <w:rPr>
          <w:highlight w:val="yellow"/>
        </w:rPr>
        <w:t>7.2.6. Для обеспечения жизнеспособности насаждений и озеленяемых территорий необходимо осуществлять подбор адаптированных пород посадочного материала с учетом характеристик их устойчивости к воздействию антропогенных факторов (</w:t>
      </w:r>
      <w:hyperlink w:anchor="sub_1005" w:history="1">
        <w:r w:rsidRPr="00D50F22">
          <w:rPr>
            <w:rStyle w:val="a4"/>
            <w:rFonts w:cs="Times New Roman CYR"/>
            <w:highlight w:val="yellow"/>
          </w:rPr>
          <w:t>приложения 5</w:t>
        </w:r>
      </w:hyperlink>
      <w:r w:rsidRPr="00D50F22">
        <w:rPr>
          <w:highlight w:val="yellow"/>
        </w:rPr>
        <w:t xml:space="preserve">, </w:t>
      </w:r>
      <w:hyperlink w:anchor="sub_1006" w:history="1">
        <w:r w:rsidRPr="00D50F22">
          <w:rPr>
            <w:rStyle w:val="a4"/>
            <w:rFonts w:cs="Times New Roman CYR"/>
            <w:highlight w:val="yellow"/>
          </w:rPr>
          <w:t>6</w:t>
        </w:r>
      </w:hyperlink>
      <w:r w:rsidRPr="00D50F22">
        <w:rPr>
          <w:highlight w:val="yellow"/>
        </w:rPr>
        <w:t xml:space="preserve"> к Правилам).</w:t>
      </w:r>
    </w:p>
    <w:p w:rsidR="00FB2809" w:rsidRDefault="00FB2809" w:rsidP="00FB2809">
      <w:bookmarkStart w:id="424" w:name="sub_727"/>
      <w:bookmarkEnd w:id="423"/>
      <w:r>
        <w:t>7.2.7. Отбор посадочного материала в лесных насаждениях запрещается.</w:t>
      </w:r>
    </w:p>
    <w:p w:rsidR="00FB2809" w:rsidRDefault="00FB2809" w:rsidP="00FB2809">
      <w:bookmarkStart w:id="425" w:name="sub_267396"/>
      <w:bookmarkEnd w:id="424"/>
      <w:r>
        <w:t>Категорически запрещается завозить и высаживать в муниципальном образовании деревья и кустарники слаборазвитые, с уродливыми кронами (однобокими, сплюснутыми и пр.), с наличием ран, повреждениями кроны и штамба, а также поврежденных вредителями и болезнями.</w:t>
      </w:r>
    </w:p>
    <w:bookmarkEnd w:id="425"/>
    <w:p w:rsidR="00FB2809" w:rsidRDefault="00FB2809" w:rsidP="00FB2809">
      <w:r>
        <w:t>Применяемый посадочный материал должен отвечать требованиям по качеству и параметрам, установленным государственным стандартом.</w:t>
      </w:r>
    </w:p>
    <w:p w:rsidR="00FB2809" w:rsidRDefault="00FB2809" w:rsidP="00FB2809">
      <w:bookmarkStart w:id="426" w:name="sub_728"/>
      <w:r>
        <w:t>7.2.8. Новые посадки зеленых насаждений на территориях общего пользования, а также пересадка зеленых насаждений осуществляются по согласованию с уполномоченным структурным подразделением администрации муниципального образования.</w:t>
      </w:r>
    </w:p>
    <w:p w:rsidR="00FB2809" w:rsidRDefault="00FB2809" w:rsidP="00FB2809">
      <w:bookmarkStart w:id="427" w:name="sub_729"/>
      <w:bookmarkEnd w:id="426"/>
      <w:r>
        <w:t>7.2.9. Место высадки зеленых насаждений, их виды и породы, количество единиц и площадь озеленения определяются проектами.</w:t>
      </w:r>
    </w:p>
    <w:bookmarkEnd w:id="427"/>
    <w:p w:rsidR="00FB2809" w:rsidRDefault="00FB2809" w:rsidP="00FB2809">
      <w:r>
        <w:t>Оптимальным временем посадки растений являются весна и осень.</w:t>
      </w:r>
    </w:p>
    <w:p w:rsidR="00FB2809" w:rsidRDefault="00FB2809" w:rsidP="00FB2809">
      <w:bookmarkStart w:id="428" w:name="sub_73"/>
      <w:r>
        <w:t>7.3. Охрана зеленых насаждений.</w:t>
      </w:r>
    </w:p>
    <w:p w:rsidR="00FB2809" w:rsidRDefault="00FB2809" w:rsidP="00FB2809">
      <w:bookmarkStart w:id="429" w:name="sub_731"/>
      <w:bookmarkEnd w:id="428"/>
      <w:r>
        <w:t>7.3.1. Обязанность по организации охраны зеленых насаждений в населенных пунктах на землях общего пользования возлагается на уполномоченное структурное подразделение администрации муниципального образования и осуществляется в соответствии с требованиями действующего законодательства Российской Федерации и настоящими Правилами.</w:t>
      </w:r>
    </w:p>
    <w:bookmarkEnd w:id="429"/>
    <w:p w:rsidR="00FB2809" w:rsidRDefault="00FB2809" w:rsidP="00FB2809">
      <w:r>
        <w:t>7.3.2. В целях охраны зеленых насаждений физические лица и хозяйствующие субъекты, в собственности или пользовании которых находятся земельные участки, на которых расположены зеленые насаждения, а также специализированные организации, осуществляющие уход за зелеными насаждениями, обязаны:</w:t>
      </w:r>
    </w:p>
    <w:p w:rsidR="00FB2809" w:rsidRDefault="00FB2809" w:rsidP="00FB2809">
      <w:r>
        <w:t>- соблюдать требования по охране зеленых насаждений, установленные законодательством Российской Федерации и Правилами;</w:t>
      </w:r>
    </w:p>
    <w:p w:rsidR="00FB2809" w:rsidRDefault="00FB2809" w:rsidP="00FB2809">
      <w:bookmarkStart w:id="430" w:name="sub_267397"/>
      <w:r>
        <w:t>- осуществлять меры по сохранению зеленых насаждений, не допускать действий или бездействия, способных привести к повреждению или уничтожению зеленых насаждений.</w:t>
      </w:r>
    </w:p>
    <w:p w:rsidR="00FB2809" w:rsidRDefault="00FB2809" w:rsidP="00FB2809">
      <w:bookmarkStart w:id="431" w:name="sub_7324"/>
      <w:bookmarkEnd w:id="430"/>
      <w:r>
        <w:t>- не допускать произрастания борщевика Сосновского.</w:t>
      </w:r>
    </w:p>
    <w:p w:rsidR="00FB2809" w:rsidRDefault="00FB2809" w:rsidP="00FB2809">
      <w:bookmarkStart w:id="432" w:name="sub_733"/>
      <w:bookmarkEnd w:id="431"/>
      <w:r>
        <w:t xml:space="preserve">7.3.3. Производственная, градостроительная и иная хозяйственная деятельность на земельных участках, на которых расположены зеленые насаждения, должна осуществляться с </w:t>
      </w:r>
      <w:r>
        <w:lastRenderedPageBreak/>
        <w:t xml:space="preserve">соблюдением требований по охране зеленых насаждений, установленных </w:t>
      </w:r>
      <w:hyperlink r:id="rId16" w:history="1">
        <w:r>
          <w:rPr>
            <w:rStyle w:val="a4"/>
            <w:rFonts w:cs="Times New Roman CYR"/>
          </w:rPr>
          <w:t>природоохранным</w:t>
        </w:r>
      </w:hyperlink>
      <w:r>
        <w:t xml:space="preserve"> и </w:t>
      </w:r>
      <w:hyperlink r:id="rId17" w:history="1">
        <w:r>
          <w:rPr>
            <w:rStyle w:val="a4"/>
            <w:rFonts w:cs="Times New Roman CYR"/>
          </w:rPr>
          <w:t>лесным законодательством</w:t>
        </w:r>
      </w:hyperlink>
      <w:r>
        <w:t xml:space="preserve"> Российской Федерации и Правилами.</w:t>
      </w:r>
    </w:p>
    <w:bookmarkEnd w:id="432"/>
    <w:p w:rsidR="00FB2809" w:rsidRDefault="00FB2809" w:rsidP="00FB2809">
      <w:r>
        <w:t>7.3.4. Снос старых и поврежденных деревьев и кустарников обязаны производить их владельцы.</w:t>
      </w:r>
    </w:p>
    <w:p w:rsidR="00FB2809" w:rsidRDefault="00FB2809" w:rsidP="00FB2809">
      <w:bookmarkStart w:id="433" w:name="sub_267398"/>
      <w:r>
        <w:t>Снос и пересадка зеленых насаждений, произрастающих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Запорожской области, в частной собственности, осуществляется в исключительных случаях, определяемых администрацией муниципального образования, на основании разрешения, выдаваемого уполномоченным структурным подразделением администрации муниципального образования.</w:t>
      </w:r>
    </w:p>
    <w:bookmarkEnd w:id="433"/>
    <w:p w:rsidR="00FB2809" w:rsidRDefault="00FB2809" w:rsidP="00FB2809">
      <w:r>
        <w:t>При выдаче разрешения, за исключением случаев, определенных администрацией муниципального образования, взимается восстановительная стоимость зеленых насаждений, порядок расчета которой устанавливается администрацией муниципального образования.</w:t>
      </w:r>
    </w:p>
    <w:p w:rsidR="00FB2809" w:rsidRDefault="00FB2809" w:rsidP="00FB2809">
      <w:r>
        <w:t>За самовольный снос зеленых насаждений, действия, повлекшие гибель деревьев и кустарников, уничтожение или повреждение газонов и цветников, виновные лица несут ответственность в соответствии с действующим законодательством.</w:t>
      </w:r>
    </w:p>
    <w:p w:rsidR="00FB2809" w:rsidRDefault="00FB2809" w:rsidP="00FB2809">
      <w:bookmarkStart w:id="434" w:name="sub_735"/>
      <w:r>
        <w:t>7.3.5. За ущерб, причиненный городским лесам, ответственность наступает в соответствии с Лесным кодексом Российской Федерации.</w:t>
      </w:r>
    </w:p>
    <w:p w:rsidR="00FB2809" w:rsidRDefault="00FB2809" w:rsidP="00FB2809">
      <w:bookmarkStart w:id="435" w:name="sub_74"/>
      <w:bookmarkEnd w:id="434"/>
      <w:r>
        <w:t>7.4. Инвентаризация и учет зеленых насаждений.</w:t>
      </w:r>
    </w:p>
    <w:p w:rsidR="00FB2809" w:rsidRDefault="00FB2809" w:rsidP="00FB2809">
      <w:bookmarkStart w:id="436" w:name="sub_5312"/>
      <w:bookmarkEnd w:id="435"/>
      <w:r>
        <w:t>7.4.1. Организации и граждане, в собственности или пользовании которых находятся земельные участки, на которых расположены зеленые насаждения, обязаны выполнять инвентаризацию зеленых насаждений и обеспечивать сохранность и квалифицированный уход за зелеными насаждениями.</w:t>
      </w:r>
    </w:p>
    <w:p w:rsidR="00FB2809" w:rsidRDefault="00FB2809" w:rsidP="00FB2809">
      <w:bookmarkStart w:id="437" w:name="sub_742"/>
      <w:bookmarkEnd w:id="436"/>
      <w:r>
        <w:t>7.4.2. Инвентаризация зеленых насаждений осуществляется по методике, утвержденной Госстроем Российской Федерации и Правилами проведения инвентаризации зеленых насаждений и паспортизации озелененных территорий.</w:t>
      </w:r>
    </w:p>
    <w:p w:rsidR="00FB2809" w:rsidRDefault="00FB2809" w:rsidP="00FB2809">
      <w:bookmarkStart w:id="438" w:name="sub_743"/>
      <w:bookmarkEnd w:id="437"/>
      <w:r>
        <w:t>7.4.3. Полная инвентаризация (долгосрочная оценка) осуществляется один раз в 10 лет, ежегодная инвентаризация - два раза в год, оперативная - по результатам чрезвычайных обстоятельств (после ливней, снегопадов, ураганов и т.д.).</w:t>
      </w:r>
    </w:p>
    <w:p w:rsidR="00FB2809" w:rsidRDefault="00FB2809" w:rsidP="00FB2809">
      <w:bookmarkStart w:id="439" w:name="sub_744"/>
      <w:bookmarkEnd w:id="438"/>
      <w:r>
        <w:t>7.4.4. Все изменения (снос, посадка) ежегодно вносятся в паспорт объекта по состоянию на 1 января года, следующего за отчетным. Результаты обследования находятся у хозяйствующих субъектов и физических лиц, в собственности или пользовании которых находятся земельные участки, на которых расположены зеленые насаждения. По данным ежегодных осмотров составляются ведомости дефектов и планы мероприятий по их устранению, а также по эксплуатации и ремонту озелененных территорий.</w:t>
      </w:r>
    </w:p>
    <w:p w:rsidR="00FB2809" w:rsidRDefault="00FB2809" w:rsidP="00FB2809">
      <w:bookmarkStart w:id="440" w:name="sub_745"/>
      <w:bookmarkEnd w:id="439"/>
      <w:r>
        <w:t>7.4.5. Обязательный учет зеленых насаждений производится при формировании земельного участка. При этом учитываются наличие зеленых насаждений, занимаемая ими площадь, видовой состав, возраст, состояние деревьев и кустарников.</w:t>
      </w:r>
    </w:p>
    <w:p w:rsidR="00FB2809" w:rsidRDefault="00FB2809" w:rsidP="00FB2809">
      <w:bookmarkStart w:id="441" w:name="sub_746"/>
      <w:bookmarkEnd w:id="440"/>
      <w:r>
        <w:t>7.4.6. Учет зеленых насаждений общего пользования и территорий зеленых насаждений, выполняющих специальные функции (в части уличного озеленения) организуется уполномоченным структурным подразделением администрации муниципального образования и производится за счет средств бюджета муниципального образования.</w:t>
      </w:r>
    </w:p>
    <w:p w:rsidR="00FB2809" w:rsidRDefault="00FB2809" w:rsidP="00FB2809">
      <w:bookmarkStart w:id="442" w:name="sub_747"/>
      <w:bookmarkEnd w:id="441"/>
      <w:r>
        <w:t>7.4.7. Сведения по инвентаризации зеленых насаждений ежегодно подаются в уполномоченное структурное подразделение администрации муниципального образования не позднее 20 января года, следующего за отчетным, по утвержденной форме (</w:t>
      </w:r>
      <w:hyperlink w:anchor="sub_1007" w:history="1">
        <w:r>
          <w:rPr>
            <w:rStyle w:val="a4"/>
            <w:rFonts w:cs="Times New Roman CYR"/>
          </w:rPr>
          <w:t>приложение 7</w:t>
        </w:r>
      </w:hyperlink>
      <w:r>
        <w:t xml:space="preserve"> к Правилам).</w:t>
      </w:r>
    </w:p>
    <w:p w:rsidR="00FB2809" w:rsidRDefault="00FB2809" w:rsidP="00FB2809">
      <w:bookmarkStart w:id="443" w:name="sub_75"/>
      <w:bookmarkEnd w:id="442"/>
      <w:r>
        <w:t>7.5. Система контроля состояния озелененных территорий.</w:t>
      </w:r>
    </w:p>
    <w:bookmarkEnd w:id="443"/>
    <w:p w:rsidR="00FB2809" w:rsidRDefault="00FB2809" w:rsidP="00FB2809">
      <w:r>
        <w:t xml:space="preserve">Контроль состояния озелененных территорий осуществляют организации и граждане, в собственности или пользовании которых находятся земельные участки, на которых расположены </w:t>
      </w:r>
      <w:r>
        <w:lastRenderedPageBreak/>
        <w:t>зеленые насаждения, организации, осуществляющие содержание озелененных территорий по итогам проведения торгов или по договору, организации и предприятия, в ведении которых находятся озелененные территории.</w:t>
      </w:r>
    </w:p>
    <w:p w:rsidR="00FB2809" w:rsidRDefault="00FB2809" w:rsidP="00FB2809">
      <w:bookmarkStart w:id="444" w:name="sub_76"/>
      <w:r>
        <w:t>7.6. Содержание зеленых насаждений.</w:t>
      </w:r>
    </w:p>
    <w:p w:rsidR="00FB2809" w:rsidRDefault="00FB2809" w:rsidP="00FB2809">
      <w:bookmarkStart w:id="445" w:name="sub_761"/>
      <w:bookmarkEnd w:id="444"/>
      <w:r>
        <w:t>7.6.1. Мероприятия по содержанию зеленых насаждений и надлежащему уходу за ними осуществляются организациями и гражданами, в собственности или пользовании которых находятся земельные участки, на которых расположены зеленые насаждения.</w:t>
      </w:r>
    </w:p>
    <w:bookmarkEnd w:id="445"/>
    <w:p w:rsidR="00FB2809" w:rsidRDefault="00FB2809" w:rsidP="00FB2809">
      <w:r>
        <w:t>7.6.2. Содержание и благоустройство озелененных территорий общего пользования организует уполномоченное структурное подразделение администрации муниципального образования.</w:t>
      </w:r>
    </w:p>
    <w:p w:rsidR="00FB2809" w:rsidRDefault="00FB2809" w:rsidP="00FB2809">
      <w:r>
        <w:t>7.6.2.1. Побелка стволов деревьев в парках, скверах, на бульварах и улицах запрещается, если иное не предусмотрено действующим законодательством.</w:t>
      </w:r>
    </w:p>
    <w:p w:rsidR="00FB2809" w:rsidRDefault="00FB2809" w:rsidP="00FB2809">
      <w:r>
        <w:t>7.6.3. Организации и граждане, в собственности или пользовании которых находятся земельные участки, на которых расположены зеленые насаждения, специализированные организации, осуществляющие уход за зелеными насаждениями, обязаны:</w:t>
      </w:r>
    </w:p>
    <w:p w:rsidR="00FB2809" w:rsidRDefault="00FB2809" w:rsidP="00FB2809">
      <w:bookmarkStart w:id="446" w:name="sub_267399"/>
      <w:r>
        <w:t>- обеспечивать квалифицированный уход за зелеными насаждениями;</w:t>
      </w:r>
    </w:p>
    <w:p w:rsidR="00FB2809" w:rsidRDefault="00FB2809" w:rsidP="00FB2809">
      <w:bookmarkStart w:id="447" w:name="sub_267400"/>
      <w:bookmarkEnd w:id="446"/>
      <w:r>
        <w:t>- проводить систематическое наблюдение за состоянием зеленых насаждений, своевременное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FB2809" w:rsidRDefault="00FB2809" w:rsidP="00FB2809">
      <w:bookmarkStart w:id="448" w:name="sub_7634"/>
      <w:bookmarkEnd w:id="447"/>
      <w:r>
        <w:t>- проводить систематическое наблюдение за участками озеленения, своевременно выявлять произрастание борщевика Сосновского и проводить мероприятия по борьбе с ним;</w:t>
      </w:r>
    </w:p>
    <w:p w:rsidR="00FB2809" w:rsidRDefault="00FB2809" w:rsidP="00FB2809">
      <w:bookmarkStart w:id="449" w:name="sub_267237"/>
      <w:bookmarkEnd w:id="448"/>
      <w:r>
        <w:t>- использовать сертифицированные семена;</w:t>
      </w:r>
    </w:p>
    <w:p w:rsidR="00FB2809" w:rsidRDefault="00FB2809" w:rsidP="00FB2809">
      <w:bookmarkStart w:id="450" w:name="sub_267238"/>
      <w:bookmarkEnd w:id="449"/>
      <w:r>
        <w:t>- обеспечивать снос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 см необходимо замазать садовой замазкой или закрасить масляной краской на натуральной олифе;</w:t>
      </w:r>
    </w:p>
    <w:p w:rsidR="00FB2809" w:rsidRDefault="00FB2809" w:rsidP="00FB2809">
      <w:bookmarkStart w:id="451" w:name="sub_7636"/>
      <w:bookmarkEnd w:id="450"/>
      <w:r>
        <w:t>- поддерживать на участках озеленения чистоту и порядок, не допускать их засорения твердыми коммунальными, строительными и промышленными отходами;</w:t>
      </w:r>
    </w:p>
    <w:p w:rsidR="00FB2809" w:rsidRDefault="00FB2809" w:rsidP="00FB2809">
      <w:bookmarkStart w:id="452" w:name="sub_267401"/>
      <w:bookmarkEnd w:id="451"/>
      <w:r>
        <w:t>- проводить скашивание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w:t>
      </w:r>
    </w:p>
    <w:p w:rsidR="00FB2809" w:rsidRDefault="00FB2809" w:rsidP="00FB2809">
      <w:bookmarkStart w:id="453" w:name="sub_267402"/>
      <w:bookmarkEnd w:id="452"/>
      <w:r>
        <w:t>- производить уборку упавших зеленых насаждений;</w:t>
      </w:r>
    </w:p>
    <w:p w:rsidR="00FB2809" w:rsidRDefault="00FB2809" w:rsidP="00FB2809">
      <w:bookmarkStart w:id="454" w:name="sub_267403"/>
      <w:bookmarkEnd w:id="453"/>
      <w:r>
        <w:t>- в летнее время и сухую погоду поливать газоны, цветники, деревья и кустарники;</w:t>
      </w:r>
    </w:p>
    <w:p w:rsidR="00FB2809" w:rsidRDefault="00FB2809" w:rsidP="00FB2809">
      <w:bookmarkStart w:id="455" w:name="sub_267404"/>
      <w:bookmarkEnd w:id="454"/>
      <w:r>
        <w:t>- оплачивать восстановительную стоимость за вынужденный снос зеленых насаждений, а также за самовольную вырубку в порядке, установленном администрацией муниципального образования.</w:t>
      </w:r>
    </w:p>
    <w:bookmarkEnd w:id="455"/>
    <w:p w:rsidR="00FB2809" w:rsidRDefault="00FB2809" w:rsidP="00FB2809">
      <w:r>
        <w:t>7.6.3.1. Мероприятия по борьбе с борщевиком Сосновского включают его уничтожение, которое проводится механическим способом обработки (скашивание вегетативной массы борщевика, подрезка, выкапывание, уборка сухих растений) и (или) химическим способом обработки (опрыскивание очагов гербицидами в соответствии с действующим справочником пестицидов и агрохимикатов, разрешенных к применению на территории Российской Федерации).</w:t>
      </w:r>
    </w:p>
    <w:p w:rsidR="00FB2809" w:rsidRDefault="00FB2809" w:rsidP="00FB2809">
      <w:r>
        <w:t>Мероприятия по борьбе с борщевиком Сосновского должны исключать отрастание растения до высоты, превышающей 15 см, и его бутонизацию (фаза образования бутонов, предшествующая цветению и созреванию семян).</w:t>
      </w:r>
    </w:p>
    <w:p w:rsidR="00FB2809" w:rsidRDefault="00FB2809" w:rsidP="00FB2809">
      <w:r>
        <w:t>Скашивание вегетативной массы борщевика Сосновского проводится в период его вегетационного роста и должно обеспечивать удаление вегетативной массы растения, а также уничтожение всех генеративных побегов, несущих соцветия.</w:t>
      </w:r>
    </w:p>
    <w:p w:rsidR="00FB2809" w:rsidRDefault="00FB2809" w:rsidP="00FB2809">
      <w:r>
        <w:lastRenderedPageBreak/>
        <w:t>Выкапывание борщевика Сосновского применяется для уничтожения одиночных растений и должно обеспечивать удаление растения ниже корневой шейки.</w:t>
      </w:r>
    </w:p>
    <w:p w:rsidR="00FB2809" w:rsidRDefault="00FB2809" w:rsidP="00FB2809">
      <w:r>
        <w:t>Соцветия, срезанные в процессе скашивания, а также сухие растения должны быть утилизированы.</w:t>
      </w:r>
    </w:p>
    <w:p w:rsidR="00FB2809" w:rsidRDefault="00FB2809" w:rsidP="00FB2809">
      <w:r>
        <w:t>Химический способ применяется в целях полного уничтожения вегетативной массы борщевика Сосновского и предупреждения его плодоношения при отрастании растений борщевика Сосновского свыше 10 см, но не более 15 см.</w:t>
      </w:r>
    </w:p>
    <w:p w:rsidR="00FB2809" w:rsidRDefault="00FB2809" w:rsidP="00FB2809">
      <w:r>
        <w:t>На 30 и 60 сутки после гербицидной обработки проводится обследование участка озеленения на предмет появления новых всходов борщевика Сосновского. Проросшие после химического способа обработки всходы борщевика Сосновского необходимо уничтожить механическим способом или повторной обработкой гербицидами.</w:t>
      </w:r>
    </w:p>
    <w:p w:rsidR="00FB2809" w:rsidRDefault="00FB2809" w:rsidP="00FB2809">
      <w:r>
        <w:t>Для достижения эффективности и экологической безопасности гербицида необходимо строго придерживаться инструкции по его применению.</w:t>
      </w:r>
    </w:p>
    <w:p w:rsidR="00FB2809" w:rsidRDefault="00FB2809" w:rsidP="00FB2809">
      <w:r>
        <w:t>7.6.4. Организациям и гражданам при организации строительно-монтажных, ремонтных, земельно-планировочных работ в зоне произрастания зеленых насаждений необходимо принимать меры по их сохранению и минимальному повреждению:</w:t>
      </w:r>
    </w:p>
    <w:p w:rsidR="00FB2809" w:rsidRDefault="00FB2809" w:rsidP="00FB2809">
      <w:bookmarkStart w:id="456" w:name="sub_267405"/>
      <w: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FB2809" w:rsidRDefault="00FB2809" w:rsidP="00FB2809">
      <w:bookmarkStart w:id="457" w:name="sub_267406"/>
      <w:bookmarkEnd w:id="456"/>
      <w:r>
        <w:t>- не допускать обнажения и повреждения корневой системы деревьев и кустарников;</w:t>
      </w:r>
    </w:p>
    <w:p w:rsidR="00FB2809" w:rsidRDefault="00FB2809" w:rsidP="00FB2809">
      <w:bookmarkStart w:id="458" w:name="sub_267407"/>
      <w:bookmarkEnd w:id="457"/>
      <w:r>
        <w:t>- не допускать засыпку деревьев и кустарников грунтом и строительным мусором;</w:t>
      </w:r>
    </w:p>
    <w:p w:rsidR="00FB2809" w:rsidRDefault="00FB2809" w:rsidP="00FB2809">
      <w:bookmarkStart w:id="459" w:name="sub_267408"/>
      <w:bookmarkEnd w:id="458"/>
      <w: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FB2809" w:rsidRDefault="00FB2809" w:rsidP="00FB2809">
      <w:bookmarkStart w:id="460" w:name="sub_267409"/>
      <w:bookmarkEnd w:id="459"/>
      <w:r>
        <w:t>- деревья и кустарники, пригодные для пересадки, выкапывать и использовать при озеленении данного или другого объекта;</w:t>
      </w:r>
    </w:p>
    <w:bookmarkEnd w:id="460"/>
    <w:p w:rsidR="00FB2809" w:rsidRDefault="00FB2809" w:rsidP="00FB2809">
      <w:r>
        <w:t>- в случае возможного подтопления зеленых насаждений производить устройство дренажа;</w:t>
      </w:r>
    </w:p>
    <w:p w:rsidR="00FB2809" w:rsidRDefault="00FB2809" w:rsidP="00FB2809">
      <w:bookmarkStart w:id="461" w:name="sub_7648"/>
      <w:r>
        <w:t>- при производстве замощений и асфальтировании проездов в населенных пунктах, площадей, придомовых территорий, тротуаров оставлять вокруг дерева свободные пространства (приствольные лунки) диаметром не менее 1,5 м. В условиях существующей застройки допускается отступление от установленного настоящим абзацем диаметра приствольной лунки в пределах образованной ранее приствольной лунки;</w:t>
      </w:r>
    </w:p>
    <w:p w:rsidR="00FB2809" w:rsidRDefault="00FB2809" w:rsidP="00FB2809">
      <w:bookmarkStart w:id="462" w:name="sub_267410"/>
      <w:bookmarkEnd w:id="461"/>
      <w: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FB2809" w:rsidRDefault="00FB2809" w:rsidP="00FB2809">
      <w:bookmarkStart w:id="463" w:name="sub_267411"/>
      <w:bookmarkEnd w:id="462"/>
      <w: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bookmarkEnd w:id="463"/>
    <w:p w:rsidR="00FB2809" w:rsidRDefault="00FB2809" w:rsidP="00FB2809">
      <w:r>
        <w:t>7.6.5. На озелененных территориях запрещается:</w:t>
      </w:r>
    </w:p>
    <w:p w:rsidR="00FB2809" w:rsidRDefault="00FB2809" w:rsidP="00FB2809">
      <w:bookmarkStart w:id="464" w:name="sub_267412"/>
      <w:r>
        <w:t>- ходить, сидеть и лежать на газонах (за исключением луговых газонов), рвать цветы;</w:t>
      </w:r>
    </w:p>
    <w:p w:rsidR="00FB2809" w:rsidRDefault="00FB2809" w:rsidP="00FB2809">
      <w:bookmarkStart w:id="465" w:name="sub_267413"/>
      <w:bookmarkEnd w:id="464"/>
      <w:r>
        <w:t>- устраивать свалки мусора, снега и льда, за исключением чистого снега, полученного от расчистки садово-парковых дорожек;</w:t>
      </w:r>
    </w:p>
    <w:p w:rsidR="00FB2809" w:rsidRDefault="00FB2809" w:rsidP="00FB2809">
      <w:bookmarkStart w:id="466" w:name="sub_267414"/>
      <w:bookmarkEnd w:id="465"/>
      <w:r>
        <w:t>- складировать отходы производства и потребления, предметы, оборудование;</w:t>
      </w:r>
    </w:p>
    <w:p w:rsidR="00FB2809" w:rsidRDefault="00FB2809" w:rsidP="00FB2809">
      <w:bookmarkStart w:id="467" w:name="sub_267415"/>
      <w:bookmarkEnd w:id="466"/>
      <w:r>
        <w:t>- 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FB2809" w:rsidRDefault="00FB2809" w:rsidP="00FB2809">
      <w:bookmarkStart w:id="468" w:name="sub_267416"/>
      <w:bookmarkEnd w:id="467"/>
      <w:r>
        <w:t xml:space="preserve">- сметать листья в лотки в период массового листопада, засыпать ими стволы деревьев и кустарников (необходимо собирать их в кучи, не допуская разноса по улицам, вывозить в </w:t>
      </w:r>
      <w:r>
        <w:lastRenderedPageBreak/>
        <w:t>специально отведенные места для компостирования или на свалку), разжигать костры и нарушать правила пожарной безопасности;</w:t>
      </w:r>
    </w:p>
    <w:p w:rsidR="00FB2809" w:rsidRDefault="00FB2809" w:rsidP="00FB2809">
      <w:bookmarkStart w:id="469" w:name="sub_267417"/>
      <w:bookmarkEnd w:id="468"/>
      <w:r>
        <w:t>- сбрасывать с крыш зданий и сооружений снег, строительные материалы и отходы производства и потребления без принятия мер, обеспечивающих сохранность зеленых насаждений;</w:t>
      </w:r>
    </w:p>
    <w:p w:rsidR="00FB2809" w:rsidRDefault="00FB2809" w:rsidP="00FB2809">
      <w:bookmarkStart w:id="470" w:name="sub_267418"/>
      <w:bookmarkEnd w:id="469"/>
      <w:r>
        <w:t>- производить строительные и ремонтные работы без ограждений насаждений щитами, гарантирующими защиту их от повреждений;</w:t>
      </w:r>
    </w:p>
    <w:p w:rsidR="00FB2809" w:rsidRDefault="00FB2809" w:rsidP="00FB2809">
      <w:bookmarkStart w:id="471" w:name="sub_267419"/>
      <w:bookmarkEnd w:id="470"/>
      <w:r>
        <w:t>- устраивать ледяные катки, организовывать игры (в том числе футбол, волейбол, городки), за исключением мест, специально отведенных для этих целей;</w:t>
      </w:r>
    </w:p>
    <w:p w:rsidR="00FB2809" w:rsidRDefault="00FB2809" w:rsidP="00FB2809">
      <w:bookmarkStart w:id="472" w:name="sub_267420"/>
      <w:bookmarkEnd w:id="471"/>
      <w:r>
        <w:t>- добывать растительную землю, песок и производить другие раскопки;</w:t>
      </w:r>
    </w:p>
    <w:p w:rsidR="00FB2809" w:rsidRDefault="00FB2809" w:rsidP="00FB2809">
      <w:bookmarkStart w:id="473" w:name="sub_267421"/>
      <w:bookmarkEnd w:id="472"/>
      <w:r>
        <w:t>- самовольная вырубка зеленых насаждений;</w:t>
      </w:r>
    </w:p>
    <w:p w:rsidR="00FB2809" w:rsidRDefault="00FB2809" w:rsidP="00FB2809">
      <w:bookmarkStart w:id="474" w:name="sub_267422"/>
      <w:bookmarkEnd w:id="473"/>
      <w:r>
        <w:t>- использовать соли и солесодержащие смеси в качестве антигололедных реагентов;</w:t>
      </w:r>
    </w:p>
    <w:p w:rsidR="00FB2809" w:rsidRDefault="00FB2809" w:rsidP="00FB2809">
      <w:bookmarkStart w:id="475" w:name="sub_267423"/>
      <w:bookmarkEnd w:id="474"/>
      <w:r>
        <w:t>- сливать хозяйственно-фекальные и промышленные канализационные стоки, химические вещества на озелененные территории;</w:t>
      </w:r>
    </w:p>
    <w:p w:rsidR="00FB2809" w:rsidRDefault="00FB2809" w:rsidP="00FB2809">
      <w:bookmarkStart w:id="476" w:name="sub_76514"/>
      <w:bookmarkEnd w:id="475"/>
      <w:r>
        <w:t>- подвешивать на деревьях гамаки, качели, веревки для сушки белья, забивать в стволы деревьев гвозди, прикреплять электропровода, электрогирлянды, колючую проволоку и другие ограждения, размещать и устанавливать рекламные щиты и конструкции;</w:t>
      </w:r>
    </w:p>
    <w:p w:rsidR="00FB2809" w:rsidRDefault="00FB2809" w:rsidP="00FB2809">
      <w:bookmarkStart w:id="477" w:name="sub_267424"/>
      <w:bookmarkEnd w:id="476"/>
      <w:r>
        <w:t>- ломать деревья, кустарники, сучья и ветви, срывать цветы и листья, сбивать и собирать плоды; добывать из деревьев сок, смолу, делать зарубки, надрезы, надписи, наносить механические и химические повреждения зеленым насаждениям;</w:t>
      </w:r>
    </w:p>
    <w:p w:rsidR="00FB2809" w:rsidRDefault="00FB2809" w:rsidP="00FB2809">
      <w:bookmarkStart w:id="478" w:name="sub_267425"/>
      <w:bookmarkEnd w:id="477"/>
      <w:r>
        <w:t>- заезжать и ездить на автомобилях и спецтехнике, мотоциклах, скутерах, квадроциклах, лошадях, за исключением мест, специально отведенных для этих целей, а также проведения работ по обслуживанию данных объектов;</w:t>
      </w:r>
    </w:p>
    <w:p w:rsidR="00FB2809" w:rsidRDefault="00FB2809" w:rsidP="00FB2809">
      <w:bookmarkStart w:id="479" w:name="sub_267426"/>
      <w:bookmarkEnd w:id="478"/>
      <w:r>
        <w:t>- производство новых посадок зеленых насаждений на территориях общего пользования без согласования с уполномоченными структурными подразделениями администрации муниципального образования;</w:t>
      </w:r>
    </w:p>
    <w:p w:rsidR="00FB2809" w:rsidRDefault="00FB2809" w:rsidP="00FB2809">
      <w:bookmarkStart w:id="480" w:name="sub_267427"/>
      <w:bookmarkEnd w:id="479"/>
      <w:r>
        <w:t>- прокладывать инженерные сети и коммуникации без согласования с администрацией муниципального образования;</w:t>
      </w:r>
    </w:p>
    <w:p w:rsidR="00FB2809" w:rsidRDefault="00FB2809" w:rsidP="00FB2809">
      <w:bookmarkStart w:id="481" w:name="sub_267428"/>
      <w:bookmarkEnd w:id="480"/>
      <w:r>
        <w:t>- применять чистый торф в качестве растительного грунта;</w:t>
      </w:r>
    </w:p>
    <w:p w:rsidR="00FB2809" w:rsidRDefault="00FB2809" w:rsidP="00FB2809">
      <w:bookmarkStart w:id="482" w:name="sub_267429"/>
      <w:bookmarkEnd w:id="481"/>
      <w:r>
        <w:t>- размещать крупноформатные рекламные конструкции на объектах озеленения общего пользования на расстоянии менее 10 м от стволов деревьев.</w:t>
      </w:r>
    </w:p>
    <w:bookmarkEnd w:id="482"/>
    <w:p w:rsidR="00FB2809" w:rsidRDefault="00FB2809" w:rsidP="00FB2809"/>
    <w:p w:rsidR="00FB2809" w:rsidRDefault="00FB2809" w:rsidP="00FB2809">
      <w:pPr>
        <w:pStyle w:val="1"/>
      </w:pPr>
      <w:bookmarkStart w:id="483" w:name="sub_108"/>
      <w:r>
        <w:t>8. Организация освобождения территории муниципального образования от самовольно размещенных объектов</w:t>
      </w:r>
    </w:p>
    <w:bookmarkEnd w:id="483"/>
    <w:p w:rsidR="00FB2809" w:rsidRDefault="00FB2809" w:rsidP="00FB2809"/>
    <w:p w:rsidR="00FB2809" w:rsidRDefault="00FB2809" w:rsidP="00FB2809">
      <w:bookmarkStart w:id="484" w:name="sub_81"/>
      <w:r>
        <w:t>8.1. Организация деятельности по выявлению и освобождению территории муниципального образования от самовольно размещенных объектов осуществляется администрацией муниципального образования.</w:t>
      </w:r>
    </w:p>
    <w:p w:rsidR="00FB2809" w:rsidRDefault="00FB2809" w:rsidP="00FB2809">
      <w:bookmarkStart w:id="485" w:name="sub_82"/>
      <w:bookmarkEnd w:id="484"/>
      <w:r>
        <w:t>8.2. Освобождение территории муниципального образования от самовольных построек.</w:t>
      </w:r>
    </w:p>
    <w:p w:rsidR="00FB2809" w:rsidRDefault="00FB2809" w:rsidP="00FB2809">
      <w:bookmarkStart w:id="486" w:name="sub_21514"/>
      <w:bookmarkEnd w:id="485"/>
      <w:r>
        <w:t>Освобождение территории муниципального образования от самовольных построек осуществляется в соответствии с действующим законодательством Российской Федерации. Решение о сносе самовольной постройки в случаях, предусмотренных законодательством Российской Федерации, принимается администрацией муниципального образования.</w:t>
      </w:r>
    </w:p>
    <w:p w:rsidR="00FB2809" w:rsidRDefault="00FB2809" w:rsidP="00FB2809">
      <w:bookmarkStart w:id="487" w:name="sub_822"/>
      <w:bookmarkEnd w:id="486"/>
      <w:r>
        <w:t>Расходы по организации и осуществлению демонтажа (сноса) самовольной постройки могут быть произведены за счет средств бюджета муниципального образования с последующим возмещением указанных расходов в порядке, установленном законодательством Российской Федерации.</w:t>
      </w:r>
    </w:p>
    <w:p w:rsidR="00FB2809" w:rsidRDefault="00FB2809" w:rsidP="00FB2809">
      <w:bookmarkStart w:id="488" w:name="sub_83"/>
      <w:bookmarkEnd w:id="487"/>
      <w:r>
        <w:t>8.3. Освобождение территории муниципального образования от самовольно размещенных объектов, являющихся бесхозяйными.</w:t>
      </w:r>
    </w:p>
    <w:p w:rsidR="00FB2809" w:rsidRDefault="00FB2809" w:rsidP="00FB2809">
      <w:bookmarkStart w:id="489" w:name="sub_831"/>
      <w:bookmarkEnd w:id="488"/>
      <w:r>
        <w:t xml:space="preserve">8.3.1. Освобождение территории муниципального образования от самовольно размещенных </w:t>
      </w:r>
      <w:r>
        <w:lastRenderedPageBreak/>
        <w:t xml:space="preserve">бесхозяйных объектов недвижимого имущества, за исключением указанных в </w:t>
      </w:r>
      <w:hyperlink w:anchor="sub_82" w:history="1">
        <w:r>
          <w:rPr>
            <w:rStyle w:val="a4"/>
            <w:rFonts w:cs="Times New Roman CYR"/>
          </w:rPr>
          <w:t>пункте 8.2</w:t>
        </w:r>
      </w:hyperlink>
      <w:r>
        <w:t xml:space="preserve"> Правил, осуществляется после признания права муниципальной собственности на них в судебном порядке по заявлению уполномоченного структурного подразделения администрации муниципального образования.</w:t>
      </w:r>
    </w:p>
    <w:bookmarkEnd w:id="489"/>
    <w:p w:rsidR="00FB2809" w:rsidRDefault="00FB2809" w:rsidP="00FB2809">
      <w:r>
        <w:t>8.3.2. Освобождение территорий общего пользования от бесхозяйных движимых вещей, за исключением случаев, предусмотренных Правил, осуществляется после признания права муниципальной собственности на них в судебном порядке по заявлению уполномоченного структурного подразделения администрации муниципального образования. До принятия решения суда уполномоченное структурное подразделение администрации муниципального образования вправе за счет средств бюджета муниципального образования организовать перемещение указанной движимой вещи и поместить ее на хранение. Порядок выявления, перемещения, временного хранения брошенных, в том числе разукомплектованных, транспортных средств, размещенных на территории общего пользования, и помещения их на хранение определяется</w:t>
      </w:r>
      <w:r w:rsidRPr="002B63A9">
        <w:t xml:space="preserve"> </w:t>
      </w:r>
      <w:r>
        <w:t>администрацией муниципального образования. В указанном порядке осуществляется выявление, перемещение, помещение на хранение и временное хранение брошенных или разукомплектованных транспортных средств, размещенных на придомовых территориях многоквартирных домов, а также на территориях, отнесенных к общественно-деловой территориальной зоне и на которых расположены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объекты делового и финансового назначения, объекты среднего профессионального и высшего образования, административные, научно-исследовательские учреждения, культовые здания, стоянки автомобильного транспорта.</w:t>
      </w:r>
    </w:p>
    <w:p w:rsidR="00FB2809" w:rsidRDefault="00FB2809" w:rsidP="00FB2809">
      <w:bookmarkStart w:id="490" w:name="sub_833"/>
      <w:r>
        <w:t>8.3.3. После признания права муниципальной собственности определение судьбы объекта (продажа с условием вывоза, демонтажа покупателем, уничтожение) определяется структурным подразделением администрации муниципального образования по вопросам управления муниципальным имуществом в порядке, установленном законодательством, правовыми актами органов местного самоуправления.</w:t>
      </w:r>
    </w:p>
    <w:bookmarkEnd w:id="490"/>
    <w:p w:rsidR="00FB2809" w:rsidRDefault="00FB2809" w:rsidP="00FB2809">
      <w:r>
        <w:t>8.4. Освобождение территории муниципального образования от рекламных конструкций, установленных и (или) эксплуатируемых без разрешений, срок действия которых не истек.</w:t>
      </w:r>
    </w:p>
    <w:p w:rsidR="00FB2809" w:rsidRDefault="00FB2809" w:rsidP="00FB2809">
      <w:r>
        <w:t xml:space="preserve">В соответствии с </w:t>
      </w:r>
      <w:hyperlink r:id="rId18" w:history="1">
        <w:r>
          <w:rPr>
            <w:rStyle w:val="a4"/>
            <w:rFonts w:cs="Times New Roman CYR"/>
          </w:rPr>
          <w:t>Федеральным законом</w:t>
        </w:r>
      </w:hyperlink>
      <w:r>
        <w:t xml:space="preserve"> "О рекламе" рекламные конструкции, установленные и (или) эксплуатируемые без разрешения, срок действия которого не истек, подлежат демонтажу, который осуществляется собственником рекламной конструкции либо собственником или иным законным владельцем недвижимого имущества, к которому присоединена рекламная конструкция, на основании предписания, выданного уполномоченным структурным подразделением администрацией муниципального образования.</w:t>
      </w:r>
    </w:p>
    <w:p w:rsidR="00FB2809" w:rsidRDefault="00FB2809" w:rsidP="00FB2809">
      <w:r>
        <w:t>В случае невыполнения предписания или если владелец рекламной конструкции либо собственник или иной законный владелец недвижимого имущества, к которому присоединена рекламная конструкция, неизвестны, демонтаж рекламной конструкции, ее хранение или в необходимых случаях уничтожение осуществляется за счет средств бюджета муниципального образования.</w:t>
      </w:r>
    </w:p>
    <w:p w:rsidR="00FB2809" w:rsidRDefault="00FB2809" w:rsidP="00FB2809">
      <w:r>
        <w:t>8.5. Освобождение территории муниципального образования от самовольно размещенных объектов сферы услуг в области досуга.</w:t>
      </w:r>
    </w:p>
    <w:p w:rsidR="00FB2809" w:rsidRDefault="00FB2809" w:rsidP="00FB2809">
      <w:r>
        <w:t>Порядок выявления, перемещения, временного хранения объектов сферы услуг в области досуга, самовольно размещенных на территории общего пользования, определяется администрацией муниципального образования.</w:t>
      </w:r>
    </w:p>
    <w:p w:rsidR="00FB2809" w:rsidRDefault="00FB2809" w:rsidP="00FB2809"/>
    <w:p w:rsidR="00FB2809" w:rsidRDefault="00FB2809" w:rsidP="00FB2809">
      <w:pPr>
        <w:pStyle w:val="1"/>
      </w:pPr>
      <w:r>
        <w:t>9. 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FB2809" w:rsidRDefault="00FB2809" w:rsidP="00FB2809"/>
    <w:p w:rsidR="00FB2809" w:rsidRDefault="00FB2809" w:rsidP="00FB2809">
      <w:bookmarkStart w:id="491" w:name="sub_811"/>
      <w:r>
        <w:lastRenderedPageBreak/>
        <w:t>9.1.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оптимального сочетания общественных интересов и пожеланий, профессиональной экспертизы проводятся следующие процедуры:</w:t>
      </w:r>
    </w:p>
    <w:bookmarkEnd w:id="491"/>
    <w:p w:rsidR="00FB2809" w:rsidRDefault="00FB2809" w:rsidP="00FB2809">
      <w: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rsidR="00FB2809" w:rsidRDefault="00FB2809" w:rsidP="00FB2809">
      <w: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(второй этап);</w:t>
      </w:r>
    </w:p>
    <w:p w:rsidR="00FB2809" w:rsidRDefault="00FB2809" w:rsidP="00FB2809">
      <w:r>
        <w:t>- рассмотрение созданных вариантов с вовлечением всех заинтересованных лиц, имеющих отношение к данной территории и данному вопросу (третий этап);</w:t>
      </w:r>
    </w:p>
    <w:p w:rsidR="00FB2809" w:rsidRDefault="00FB2809" w:rsidP="00FB2809">
      <w:r>
        <w:t>-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rsidR="00FB2809" w:rsidRDefault="00FB2809" w:rsidP="00FB2809">
      <w:bookmarkStart w:id="492" w:name="sub_812"/>
      <w:r>
        <w:t>9.2.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bookmarkEnd w:id="492"/>
    <w:p w:rsidR="00FB2809" w:rsidRDefault="00FB2809" w:rsidP="00FB2809">
      <w:r>
        <w:t>- совместное определение целей и задач по развитию территории, инвентаризация проблем и потенциалов среды;</w:t>
      </w:r>
    </w:p>
    <w:p w:rsidR="00FB2809" w:rsidRDefault="00FB2809" w:rsidP="00FB2809">
      <w:r>
        <w:t>-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FB2809" w:rsidRDefault="00FB2809" w:rsidP="00FB2809">
      <w:r>
        <w:t>- 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rsidR="00FB2809" w:rsidRDefault="00FB2809" w:rsidP="00FB2809">
      <w:r>
        <w:t>- консультации в выборе озеленения, освещения и типов покрытий;</w:t>
      </w:r>
    </w:p>
    <w:p w:rsidR="00FB2809" w:rsidRDefault="00FB2809" w:rsidP="00FB2809">
      <w: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B2809" w:rsidRDefault="00FB2809" w:rsidP="00FB2809">
      <w: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B2809" w:rsidRDefault="00FB2809" w:rsidP="00FB2809">
      <w: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B2809" w:rsidRDefault="00FB2809" w:rsidP="00FB2809">
      <w: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B2809" w:rsidRDefault="00FB2809" w:rsidP="00FB2809">
      <w: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FB2809" w:rsidRDefault="00FB2809" w:rsidP="00FB2809">
      <w:r>
        <w:t xml:space="preserve">- создания специального раздела на </w:t>
      </w:r>
      <w:hyperlink r:id="rId19" w:history="1">
        <w:r>
          <w:rPr>
            <w:rStyle w:val="a4"/>
            <w:rFonts w:cs="Times New Roman CYR"/>
          </w:rPr>
          <w:t>официальном портале</w:t>
        </w:r>
      </w:hyperlink>
      <w:r>
        <w:t xml:space="preserve"> муниципального образования, посредством которого будут решаться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FB2809" w:rsidRDefault="00FB2809" w:rsidP="00FB2809">
      <w:r>
        <w:t>- работы со средствами массовой информации, охватывающими широкий круг людей разных возрастных групп и потенциальные аудитории проекта;</w:t>
      </w:r>
    </w:p>
    <w:p w:rsidR="00FB2809" w:rsidRDefault="00FB2809" w:rsidP="00FB2809">
      <w:r>
        <w:lastRenderedPageBreak/>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FB2809" w:rsidRDefault="00FB2809" w:rsidP="00FB2809">
      <w: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B2809" w:rsidRDefault="00FB2809" w:rsidP="00FB2809">
      <w:r>
        <w:t>- индивидуальных приглашений участников встречи лично, по электронной почте или по телефону;</w:t>
      </w:r>
    </w:p>
    <w:p w:rsidR="00FB2809" w:rsidRDefault="00FB2809" w:rsidP="00FB2809">
      <w:r>
        <w:t>- установки интерактивных стендов с устройствами для заполнения и сбора небольших анкет, установка стендов с генеральным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B2809" w:rsidRDefault="00FB2809" w:rsidP="00FB2809">
      <w: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FB2809" w:rsidRDefault="00FB2809" w:rsidP="00FB2809">
      <w: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B2809" w:rsidRDefault="00FB2809" w:rsidP="00FB2809">
      <w:bookmarkStart w:id="493" w:name="sub_813"/>
      <w:r>
        <w:t>9.3. Механизмы общественного участия.</w:t>
      </w:r>
    </w:p>
    <w:bookmarkEnd w:id="493"/>
    <w:p w:rsidR="00FB2809" w:rsidRDefault="00FB2809" w:rsidP="00FB2809">
      <w: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w:t>
      </w:r>
      <w:hyperlink r:id="rId20" w:history="1">
        <w:r>
          <w:rPr>
            <w:rStyle w:val="a4"/>
            <w:rFonts w:cs="Times New Roman CYR"/>
          </w:rPr>
          <w:t>Федеральным законом</w:t>
        </w:r>
      </w:hyperlink>
      <w:r>
        <w:t xml:space="preserve"> от 21 июля 2014 года N 212-ФЗ "Об основах общественного контроля в Российской Федерации".</w:t>
      </w:r>
    </w:p>
    <w:p w:rsidR="00FB2809" w:rsidRDefault="00FB2809" w:rsidP="00FB2809">
      <w: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B2809" w:rsidRDefault="00FB2809" w:rsidP="00FB2809">
      <w:r>
        <w:t xml:space="preserve">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размещается для публичного доступа как на информационных ресурсах проекта, так и на </w:t>
      </w:r>
      <w:hyperlink r:id="rId21" w:history="1">
        <w:r>
          <w:rPr>
            <w:rStyle w:val="a4"/>
            <w:rFonts w:cs="Times New Roman CYR"/>
          </w:rPr>
          <w:t>официальном портале</w:t>
        </w:r>
      </w:hyperlink>
      <w:r>
        <w:t xml:space="preserve"> муниципального образования, для того, чтобы граждане могли отслеживать процесс развития проекта, а также комментировать и включаться в этот процесс на любом этапе.</w:t>
      </w:r>
    </w:p>
    <w:p w:rsidR="00FB2809" w:rsidRDefault="00FB2809" w:rsidP="00FB2809">
      <w:bookmarkStart w:id="494" w:name="sub_814"/>
      <w:r>
        <w:t>9.4. Участие лиц, осуществляющих предпринимательскую деятельность, в реализации комплексных проектов благоустройства может заключаться:</w:t>
      </w:r>
    </w:p>
    <w:bookmarkEnd w:id="494"/>
    <w:p w:rsidR="00FB2809" w:rsidRDefault="00FB2809" w:rsidP="00FB2809">
      <w:r>
        <w:t>- в создании и предоставлении разного рода услуг и сервисов для посетителей общественных пространств;</w:t>
      </w:r>
    </w:p>
    <w:p w:rsidR="00FB2809" w:rsidRDefault="00FB2809" w:rsidP="00FB2809">
      <w:r>
        <w:t>- в приведении в соответствие с требованиями проектных решений фасадов, принадлежащих на праве собственности или ином вещном праве объектов, в том числе размещенных на них вывесок;</w:t>
      </w:r>
    </w:p>
    <w:p w:rsidR="00FB2809" w:rsidRDefault="00FB2809" w:rsidP="00FB2809">
      <w:r>
        <w:t>- в строительстве, реконструкции, реставрации объектов недвижимости;</w:t>
      </w:r>
    </w:p>
    <w:p w:rsidR="00FB2809" w:rsidRDefault="00FB2809" w:rsidP="00FB2809">
      <w:r>
        <w:t>- в производстве или размещении элементов благоустройства;</w:t>
      </w:r>
    </w:p>
    <w:p w:rsidR="00FB2809" w:rsidRDefault="00FB2809" w:rsidP="00FB2809">
      <w:r>
        <w:t>- в организации мероприятий, обеспечивающих приток посетителей на создаваемые общественные пространства;</w:t>
      </w:r>
    </w:p>
    <w:p w:rsidR="00FB2809" w:rsidRDefault="00FB2809" w:rsidP="00FB2809">
      <w:r>
        <w:lastRenderedPageBreak/>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FB2809" w:rsidRDefault="00FB2809" w:rsidP="00FB2809">
      <w:r>
        <w:t>- в иных формах.</w:t>
      </w:r>
    </w:p>
    <w:p w:rsidR="00FB2809" w:rsidRDefault="00FB2809" w:rsidP="00FB2809"/>
    <w:p w:rsidR="00FB2809" w:rsidRDefault="00FB2809" w:rsidP="00FB2809">
      <w:pPr>
        <w:pStyle w:val="1"/>
      </w:pPr>
      <w:bookmarkStart w:id="495" w:name="sub_109"/>
      <w:r>
        <w:t>10. Ответственность за нарушение и контроль за исполнением правил</w:t>
      </w:r>
    </w:p>
    <w:bookmarkEnd w:id="495"/>
    <w:p w:rsidR="00FB2809" w:rsidRDefault="00FB2809" w:rsidP="00FB2809"/>
    <w:p w:rsidR="00FB2809" w:rsidRDefault="00FB2809" w:rsidP="00FB2809">
      <w:bookmarkStart w:id="496" w:name="sub_1091"/>
      <w:r>
        <w:t>10.1. Хозяйствующие субъекты, должностные лица и граждане, виновные в нарушении Правил, несут ответственность в порядке, определенном законодательством Российской Федерации и Запорожской области.</w:t>
      </w:r>
    </w:p>
    <w:bookmarkEnd w:id="496"/>
    <w:p w:rsidR="00FB2809" w:rsidRDefault="00FB2809" w:rsidP="00FB2809">
      <w:r>
        <w:t>10.2. Администрация муниципального образования обеспечивает организацию контроля за соблюдением Правил в порядке, установленном законодательством Российской Федерации, Запорожской области, муниципальными правовыми актами.</w:t>
      </w:r>
    </w:p>
    <w:p w:rsidR="00FB2809" w:rsidRDefault="00FB2809" w:rsidP="00FB2809"/>
    <w:p w:rsidR="00FB2809" w:rsidRDefault="00FB2809" w:rsidP="00FB2809">
      <w:pPr>
        <w:jc w:val="right"/>
        <w:rPr>
          <w:rStyle w:val="a3"/>
          <w:rFonts w:ascii="Arial" w:hAnsi="Arial" w:cs="Arial"/>
          <w:bCs/>
        </w:rPr>
      </w:pPr>
      <w:r>
        <w:rPr>
          <w:rStyle w:val="a3"/>
          <w:rFonts w:ascii="Arial" w:hAnsi="Arial" w:cs="Arial"/>
          <w:bCs/>
        </w:rPr>
        <w:t>Приложение 1</w:t>
      </w:r>
      <w:r>
        <w:rPr>
          <w:rStyle w:val="a3"/>
          <w:rFonts w:ascii="Arial" w:hAnsi="Arial" w:cs="Arial"/>
          <w:bCs/>
        </w:rPr>
        <w:br/>
        <w:t xml:space="preserve">к </w:t>
      </w:r>
      <w:hyperlink w:anchor="sub_1000" w:history="1">
        <w:r>
          <w:rPr>
            <w:rStyle w:val="a4"/>
            <w:rFonts w:ascii="Arial" w:hAnsi="Arial" w:cs="Arial"/>
          </w:rPr>
          <w:t>Правилам</w:t>
        </w:r>
      </w:hyperlink>
    </w:p>
    <w:p w:rsidR="00FB2809" w:rsidRDefault="00FB2809" w:rsidP="00FB2809"/>
    <w:p w:rsidR="00FB2809" w:rsidRDefault="00FB2809" w:rsidP="00FB2809">
      <w:pPr>
        <w:pStyle w:val="1"/>
      </w:pPr>
      <w:r>
        <w:t xml:space="preserve">Перечень </w:t>
      </w:r>
      <w:r>
        <w:br/>
        <w:t>работ по содержанию и ремонту объектов внешнего благоустройства, принадлежащих муниципальному образованию</w:t>
      </w:r>
    </w:p>
    <w:p w:rsidR="00FB2809" w:rsidRDefault="00FB2809" w:rsidP="00FB28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7"/>
        <w:gridCol w:w="7630"/>
      </w:tblGrid>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jc w:val="center"/>
            </w:pPr>
            <w:r>
              <w:t>Наименование объектов внешнего благоустройства</w:t>
            </w:r>
          </w:p>
        </w:tc>
        <w:tc>
          <w:tcPr>
            <w:tcW w:w="7630" w:type="dxa"/>
            <w:tcBorders>
              <w:top w:val="single" w:sz="4" w:space="0" w:color="auto"/>
              <w:left w:val="single" w:sz="4" w:space="0" w:color="auto"/>
              <w:bottom w:val="single" w:sz="4" w:space="0" w:color="auto"/>
            </w:tcBorders>
          </w:tcPr>
          <w:p w:rsidR="00FB2809" w:rsidRDefault="00FB2809" w:rsidP="007E0AAE">
            <w:pPr>
              <w:pStyle w:val="aa"/>
              <w:jc w:val="center"/>
            </w:pPr>
            <w:r>
              <w:t>Виды работ</w:t>
            </w: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jc w:val="center"/>
            </w:pPr>
            <w:r>
              <w:t>Уличное освещение</w:t>
            </w:r>
          </w:p>
        </w:tc>
        <w:tc>
          <w:tcPr>
            <w:tcW w:w="7630" w:type="dxa"/>
            <w:tcBorders>
              <w:top w:val="single" w:sz="4" w:space="0" w:color="auto"/>
              <w:left w:val="single" w:sz="4" w:space="0" w:color="auto"/>
              <w:bottom w:val="single" w:sz="4" w:space="0" w:color="auto"/>
            </w:tcBorders>
          </w:tcPr>
          <w:p w:rsidR="00FB2809" w:rsidRDefault="00FB2809" w:rsidP="007E0AAE">
            <w:pPr>
              <w:pStyle w:val="aa"/>
            </w:pP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r>
              <w:t>Содержание</w:t>
            </w:r>
          </w:p>
        </w:tc>
        <w:tc>
          <w:tcPr>
            <w:tcW w:w="7630" w:type="dxa"/>
            <w:tcBorders>
              <w:top w:val="single" w:sz="4" w:space="0" w:color="auto"/>
              <w:left w:val="single" w:sz="4" w:space="0" w:color="auto"/>
              <w:bottom w:val="single" w:sz="4" w:space="0" w:color="auto"/>
            </w:tcBorders>
          </w:tcPr>
          <w:p w:rsidR="00FB2809" w:rsidRDefault="00FB2809" w:rsidP="007E0AAE">
            <w:pPr>
              <w:pStyle w:val="aa"/>
            </w:pPr>
            <w:r>
              <w:t>Замена электроламп, протирка светильников, надзор за исправностью электросетей, оборудования и сооружений; работы, связанные с ликвидацией мелких повреждений электросетей, осветительной арматуры и оборудования; измерение уровней освещенности; профилактические испытания электрического оборудования; проверка уровней напряжения в распределительных сетях; окраска опор уличного освещения, светильников, кронштейнов; очистка опор от грязи, афиш, плакатов и рекламных объявлений; правка опор; обрезка деревьев в охранной зоне электрических сетей; обслуживание и ремонт таблочасов. Услуга по обеспечению наружного освещения муниципального образования. Оплата за электроэнергию, потребляемую уличным освещением.</w:t>
            </w: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r>
              <w:t>Капитальный ремонт</w:t>
            </w:r>
          </w:p>
        </w:tc>
        <w:tc>
          <w:tcPr>
            <w:tcW w:w="7630" w:type="dxa"/>
            <w:tcBorders>
              <w:top w:val="single" w:sz="4" w:space="0" w:color="auto"/>
              <w:left w:val="single" w:sz="4" w:space="0" w:color="auto"/>
              <w:bottom w:val="single" w:sz="4" w:space="0" w:color="auto"/>
            </w:tcBorders>
          </w:tcPr>
          <w:p w:rsidR="00FB2809" w:rsidRDefault="00FB2809" w:rsidP="007E0AAE">
            <w:pPr>
              <w:pStyle w:val="aa"/>
            </w:pPr>
            <w:r>
              <w:t>Сплошная или частичная замена опор уличного освещения, силового кабеля, проводов, тросов, растяжек, изношенной арматуры, замена арматуры устаревших конструкций более совершенными типами, дополнительная установка или замена фонарей и светильников, монтаж и замена реле уличных часов, фотореле.</w:t>
            </w:r>
          </w:p>
          <w:p w:rsidR="00FB2809" w:rsidRDefault="00FB2809" w:rsidP="007E0AAE">
            <w:pPr>
              <w:pStyle w:val="aa"/>
            </w:pPr>
            <w:r>
              <w:t xml:space="preserve">Все виды работ по ремонту средств автоматики и регулирования уличного освещения с комплексной заменой узлов и деталей; установка панелей уличного освещения; установка дополнительных опор; замена или установка питательных пунктов; ревизия новых светильников; замена кабеля. Подготовка проектно-сметной документации и изыскательские работы на капитальный ремонт электросетей, </w:t>
            </w:r>
            <w:r>
              <w:lastRenderedPageBreak/>
              <w:t>оборудования и сооружений.</w:t>
            </w: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r>
              <w:lastRenderedPageBreak/>
              <w:t>Автомобильные дороги общего пользования, тротуары, пешеходные и велосипедные дорожки, местные проезды, водоотводные сооружения, дорожные ограждающие устройства, мосты, путепроводы, виадуки, трубы, транспортные и пешеходные тоннели, эстакады, подпорные стенки, въездные и памятные знаки, пьедесталы и подиумы памятников, набережные и прочие объекты в границах муниципального округа</w:t>
            </w:r>
          </w:p>
        </w:tc>
        <w:tc>
          <w:tcPr>
            <w:tcW w:w="7630" w:type="dxa"/>
            <w:tcBorders>
              <w:top w:val="single" w:sz="4" w:space="0" w:color="auto"/>
              <w:left w:val="single" w:sz="4" w:space="0" w:color="auto"/>
              <w:bottom w:val="single" w:sz="4" w:space="0" w:color="auto"/>
            </w:tcBorders>
          </w:tcPr>
          <w:p w:rsidR="00FB2809" w:rsidRDefault="00FB2809" w:rsidP="007E0AAE">
            <w:pPr>
              <w:pStyle w:val="aa"/>
            </w:pP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r>
              <w:t>Содержание и текущий ремонт</w:t>
            </w:r>
          </w:p>
        </w:tc>
        <w:tc>
          <w:tcPr>
            <w:tcW w:w="7630" w:type="dxa"/>
            <w:tcBorders>
              <w:top w:val="single" w:sz="4" w:space="0" w:color="auto"/>
              <w:left w:val="single" w:sz="4" w:space="0" w:color="auto"/>
              <w:bottom w:val="single" w:sz="4" w:space="0" w:color="auto"/>
            </w:tcBorders>
          </w:tcPr>
          <w:p w:rsidR="00FB2809" w:rsidRDefault="00FB2809" w:rsidP="007E0AAE">
            <w:pPr>
              <w:pStyle w:val="aa"/>
            </w:pPr>
            <w:r>
              <w:t>1. Земляное полотно и водоотвод. Систематическое поддержание полосы отвода, обочин, откосов и разделительных полос в чистоте и порядке; очистка от мусора и посторонних предметов; исправление мелких повреждений дорожного полотна, дренажных, защитных и укрепительных устройств; прочистка водоотводных сооружений, подводящих и отводящих русел у мостов и труб; ликвидация небольших пучинистых участков, планировка обочин, откосов, насыпей и выемок с засевом травой; скашивание травы и вырубка кустарников на обочинах, откосах, резервах с уборкой порубочных остатков; профилирование грунтовых дорог; систематическое поддержание в работоспособном состоянии системы водоотвода; очистка от мусора, снега, наледи лотков, кюветов и водоотводных каналов, пропуск вод по кюветам и канавам, прочистка и помывка труб дождевой канализации, коллекторов, дождеприемных колодцев, устройство и снятие утеплений дождеприемных колодцев, замена решеток и крышек дождеприемных колодцев; изготовление, установка, разборка и ремонт снегозащитных заборов, щитов, панелей; ремонт колодцев и участков труб ливневой канализации; исправление повреждений и планировка откосов насыпей и выемок (с добавлением при необходимости грунта); подсыпка, срезка, планирование и уплотнение неукрепленных обочин; устранение деформаций и повреждений на укрепленных обочинах.</w:t>
            </w:r>
          </w:p>
          <w:p w:rsidR="00FB2809" w:rsidRDefault="00FB2809" w:rsidP="007E0AAE">
            <w:pPr>
              <w:pStyle w:val="aa"/>
            </w:pPr>
            <w:r>
              <w:t xml:space="preserve">2. Дорожные одежды. Восстановление изношенных верхних слоев асфальтобетонных покрытий и укладка их вновь на отдельных небольших по протяженности участках дороги; исправление просадок и положения бордюра, замена разрушенного бордюра; заливка трещин на асфальтобетонных покрытиях, заполнение швов в асфальтобетонных покрытиях; восстановление основания и покрытий с использованием асфальтобетонной крошки; восстановление профиля </w:t>
            </w:r>
            <w:r>
              <w:lastRenderedPageBreak/>
              <w:t>щебеночных и гравийных покрытий, улучшение проезжей части грунтовых дорог; обработка дорог противогололедным материалом, битумом, очистка проезжей части дорог, тротуаров, пешеходных и велосипедных дорожек от пыли и грязи, их мойка и поливание; очистка прилотковой части от наносов грязи и песка; заделка ям, просадок, ликвидация "волн", "наплывов" на дорожном покрытии, фрезерование, ликвидация повреждений и просадок на тротуарах; расчистка проезжей части от снега, удаление снежно-ледяного наката, вывоз снега; устранение скользкости, вызванной выпотеванием битума; устранение гололеда; ликвидация наледных образований; формирование снежных валов; уход за пучинистым участком дорог, открытие и закрытие воздушных воронок.</w:t>
            </w:r>
          </w:p>
          <w:p w:rsidR="00FB2809" w:rsidRDefault="00FB2809" w:rsidP="007E0AAE">
            <w:pPr>
              <w:pStyle w:val="aa"/>
            </w:pPr>
            <w:r>
              <w:t>3. Искусственные сооружения:</w:t>
            </w:r>
          </w:p>
          <w:p w:rsidR="00FB2809" w:rsidRDefault="00FB2809" w:rsidP="007E0AAE">
            <w:pPr>
              <w:pStyle w:val="aa"/>
            </w:pPr>
            <w:r>
              <w:t>- очистка от мусора, пыли и грязи элементов мостового полотна, подмостовой зоны, подферменных площадок, опорных частей, элементов пролетных строений, лестничных сходов, опор, труб, тоннелей набережных и других сооружений;</w:t>
            </w:r>
          </w:p>
          <w:p w:rsidR="00FB2809" w:rsidRDefault="00FB2809" w:rsidP="007E0AAE">
            <w:pPr>
              <w:pStyle w:val="aa"/>
            </w:pPr>
            <w:r>
              <w:t>- очистка (в том числе и от растительности) конусов, откосов, подмостовых зон, а также русел водопропускных труб на участках верхнего и нижнего бьефов и откосов на насыпи над трубами;</w:t>
            </w:r>
          </w:p>
          <w:p w:rsidR="00FB2809" w:rsidRDefault="00FB2809" w:rsidP="007E0AAE">
            <w:pPr>
              <w:pStyle w:val="aa"/>
            </w:pPr>
            <w:r>
              <w:t>- сбор случайного мусора берегоукреплений набережных, на проезжей части искусственных сооружений, откосов, конусов и подмостовой зоны;</w:t>
            </w:r>
          </w:p>
          <w:p w:rsidR="00FB2809" w:rsidRDefault="00FB2809" w:rsidP="007E0AAE">
            <w:pPr>
              <w:pStyle w:val="aa"/>
            </w:pPr>
            <w:r>
              <w:t>- исправление мелких повреждений: заделка трещин и мелких выбоин в покрытии в зоне деформационных швов, у тротуаров и на тротуарах, покраска металлических элементов перил и ограждений, мачт освещения и др., нанесение разметки на элементы мостовых сооружений, на деревянных мостах очистка элементов от гнили и местное антисептирование; обслуживание судовой сигнализации на мостах;</w:t>
            </w:r>
          </w:p>
          <w:p w:rsidR="00FB2809" w:rsidRDefault="00FB2809" w:rsidP="007E0AAE">
            <w:pPr>
              <w:pStyle w:val="aa"/>
            </w:pPr>
            <w:r>
              <w:t>- пропуск ледохода и паводковых вод, уборка снега и льда, открытие и закрытие отверстий малых мостов и труб; содержание и обслуживание очистных сооружений; предупредительные работы по защите дорог и сооружений от наводнения, заторов, лесных и степных пожаров; противопаводковые мероприятия;</w:t>
            </w:r>
          </w:p>
          <w:p w:rsidR="00FB2809" w:rsidRDefault="00FB2809" w:rsidP="007E0AAE">
            <w:pPr>
              <w:pStyle w:val="aa"/>
            </w:pPr>
            <w:r>
              <w:t>- исправление водоотводных трубок и лотков и изоляции в зоне примыкания к ним, исправление повреждений деформационных швов, тротуаров, перил и ограждений, устранение просадок до 10 см в зоне сопряжения моста с насыпью и промоин с ликвидацией протечек, сплошная окраска перил и ограждений, а также столбов освещения, нанесение на конструкции мостового сооружения соответствующей разметки;</w:t>
            </w:r>
          </w:p>
          <w:p w:rsidR="00FB2809" w:rsidRDefault="00FB2809" w:rsidP="007E0AAE">
            <w:pPr>
              <w:pStyle w:val="aa"/>
            </w:pPr>
            <w:r>
              <w:t>- исправление повреждений деталей опорных частей и связей пролетных строений, а также смотровых приспособлений; восстановление или устройство козырьков вдоль пролетов и сливов с горизонтальных поверхностей опор и пролетных строений;</w:t>
            </w:r>
          </w:p>
          <w:p w:rsidR="00FB2809" w:rsidRDefault="00FB2809" w:rsidP="007E0AAE">
            <w:pPr>
              <w:pStyle w:val="aa"/>
            </w:pPr>
            <w:r>
              <w:t>- частичная окраска элементов металлических конструкций пролетных строений и опор; замена дефектных заклепок, подтяжка болтов, нейтрализация трещин в металле; восстановление стыков объединения балок с железобетонными плитами и узлов ферм;</w:t>
            </w:r>
          </w:p>
          <w:p w:rsidR="00FB2809" w:rsidRDefault="00FB2809" w:rsidP="007E0AAE">
            <w:pPr>
              <w:pStyle w:val="aa"/>
            </w:pPr>
            <w:r>
              <w:lastRenderedPageBreak/>
              <w:t>- устранение локальных промоин в откосах насыпи конусов, регуляционных сооружениях и подходов, устранение размывов у опор;</w:t>
            </w:r>
          </w:p>
          <w:p w:rsidR="00FB2809" w:rsidRDefault="00FB2809" w:rsidP="007E0AAE">
            <w:pPr>
              <w:pStyle w:val="aa"/>
            </w:pPr>
            <w:r>
              <w:t>- устранение повреждений отделки тоннелей на локальных участках и повреждений водоотводных лотков, гидроизоляции, систем вентиляции, освещения, пожаротушения, противоаварийных и других технических устройств для безопасной эксплуатации тоннелей; устранение сползания грунта над порталами и низин на местности над тоннелями, где не обеспечен водоотвод;</w:t>
            </w:r>
          </w:p>
          <w:p w:rsidR="00FB2809" w:rsidRDefault="00FB2809" w:rsidP="007E0AAE">
            <w:pPr>
              <w:pStyle w:val="aa"/>
            </w:pPr>
            <w:r>
              <w:t>- текущий ремонт зоны сопряжения мостового сооружения с насыпью, частичная замена переходных плит или исправление их положения;</w:t>
            </w:r>
          </w:p>
          <w:p w:rsidR="00FB2809" w:rsidRDefault="00FB2809" w:rsidP="007E0AAE">
            <w:pPr>
              <w:pStyle w:val="aa"/>
            </w:pPr>
            <w:r>
              <w:t>- устранение дефектов железобетонных конструкций, включая гидрофобизацию поверхности, заделку раковин, сколов и трещин, устранение проломов плит, разрушений диафрагм, продольных швов омоноличивания балок (арок), текущий ремонт части элементов с добавлением арматуры и последующим бетонированием этого участка (консолей плит, торцов балок и т.д.); сплошная окраска пролетных сооружений;</w:t>
            </w:r>
          </w:p>
          <w:p w:rsidR="00FB2809" w:rsidRDefault="00FB2809" w:rsidP="007E0AAE">
            <w:pPr>
              <w:pStyle w:val="aa"/>
            </w:pPr>
            <w:r>
              <w:t>- замена отдельных досок настила и тротуаров деревянных мостов, усиление или частичная замена прогонов; подтяжка тяжей узлов ферм, антисептирование деревянных конструкций пролетных строений и опор;</w:t>
            </w:r>
          </w:p>
          <w:p w:rsidR="00FB2809" w:rsidRDefault="00FB2809" w:rsidP="007E0AAE">
            <w:pPr>
              <w:pStyle w:val="aa"/>
            </w:pPr>
            <w:r>
              <w:t>- текущий ремонт подферменников и отдельных блоков в кладке; торкретирование поверхности опор; восстановление части ригелей и стоек; усиление отдельных элементов опор, обустройство опор для осмотра и ремонта;</w:t>
            </w:r>
          </w:p>
          <w:p w:rsidR="00FB2809" w:rsidRDefault="00FB2809" w:rsidP="007E0AAE">
            <w:pPr>
              <w:pStyle w:val="aa"/>
            </w:pPr>
            <w:r>
              <w:t>- техническое обслуживание платформ подъемных с вертикальным перемещением, лифтов и других подъемных механизмов тоннелей и надземных переходов;</w:t>
            </w:r>
          </w:p>
          <w:p w:rsidR="00FB2809" w:rsidRDefault="00FB2809" w:rsidP="007E0AAE">
            <w:pPr>
              <w:pStyle w:val="aa"/>
            </w:pPr>
            <w:r>
              <w:t>- монтаж, наладка (пусконаладочные работы) и обслуживание систем диспетчеризации и диагностики подъемных платформ, лифтового оборудования и других подъемных механизмов в тоннелях и надземных переходах.</w:t>
            </w:r>
          </w:p>
          <w:p w:rsidR="00FB2809" w:rsidRDefault="00FB2809" w:rsidP="007E0AAE">
            <w:pPr>
              <w:pStyle w:val="aa"/>
            </w:pPr>
            <w:r>
              <w:t>4. Обустройство дорог:</w:t>
            </w:r>
          </w:p>
          <w:p w:rsidR="00FB2809" w:rsidRDefault="00FB2809" w:rsidP="007E0AAE">
            <w:pPr>
              <w:pStyle w:val="aa"/>
            </w:pPr>
            <w:r>
              <w:t>- содержание в чистоте и порядке автобусных остановок, пешеходных переходов, площадок отдыха и элементов их обустройства, а также шумозащитных сооружений; исправление отдельных повреждений элементов архитектурно-художественного оформления дорог, надлежащий уход за этими элементами; очистка туалетов;</w:t>
            </w:r>
          </w:p>
          <w:p w:rsidR="00FB2809" w:rsidRDefault="00FB2809" w:rsidP="007E0AAE">
            <w:pPr>
              <w:pStyle w:val="aa"/>
            </w:pPr>
            <w:r>
              <w:t>- установка и содержание в чистоте и порядке беседок, скамеек, панно и др.; обустройство источников питьевой воды и артезианских колодцев, содержание их в чистоте и порядке; окраска обстановки и элементов обустройства дорог, содержание их в чистоте и порядке;</w:t>
            </w:r>
          </w:p>
          <w:p w:rsidR="00FB2809" w:rsidRDefault="00FB2809" w:rsidP="007E0AAE">
            <w:pPr>
              <w:pStyle w:val="aa"/>
            </w:pPr>
            <w:r>
              <w:t>- оборудование и содержание объездов разрушенных, подтопляемых, наледных и заносимых участков дорог, закрываемых для движения мостов;</w:t>
            </w:r>
          </w:p>
          <w:p w:rsidR="00FB2809" w:rsidRDefault="00FB2809" w:rsidP="007E0AAE">
            <w:pPr>
              <w:pStyle w:val="aa"/>
            </w:pPr>
            <w:r>
              <w:t>- содержание, восстановление и устройство вновь пунктов учета движения, снегомерных постов и постов для измерения температуры и оценки состояния дорожной конструкции и других устройств, необходимых для изучения работы дороги, ее отдельных элементов и сооружений;</w:t>
            </w:r>
          </w:p>
          <w:p w:rsidR="00FB2809" w:rsidRDefault="00FB2809" w:rsidP="007E0AAE">
            <w:pPr>
              <w:pStyle w:val="aa"/>
            </w:pPr>
            <w:r>
              <w:lastRenderedPageBreak/>
              <w:t>- содержание включенных в балансовую стоимость автомобильных дорог и дорожных сооружений, линий электроосвещения дорог, мостов, путепроводов, тоннелей, транспортных развязок, паромных переправ и других сооружений, замена ламп и светильников, вышедших из строя, проводов, кабелей и других элементов электроосвещения, ревизия трансформаторов, плата за расход электроэнергии на освещение;</w:t>
            </w:r>
          </w:p>
          <w:p w:rsidR="00FB2809" w:rsidRDefault="00FB2809" w:rsidP="007E0AAE">
            <w:pPr>
              <w:pStyle w:val="aa"/>
            </w:pPr>
            <w:r>
              <w:t>- содержание включенных в балансовую стоимость автомобильной дороги и дорожных сооружений линейной телеграфной (телетайпной) или радиосвязи и других средств технологической и сигнально-вызывной связи, кабельной сети, средств организации движения, диспетчерского и автоматизированного управления движением;</w:t>
            </w:r>
          </w:p>
          <w:p w:rsidR="00FB2809" w:rsidRDefault="00FB2809" w:rsidP="007E0AAE">
            <w:pPr>
              <w:pStyle w:val="aa"/>
            </w:pPr>
            <w:r>
              <w:t>- содержание включенных в балансовую стоимость автомобильных дорог и дорожных сооружений пунктов весового контроля, водомерных постов, метеопунктов и систем мониторинга погодных условий и условий движения;</w:t>
            </w:r>
          </w:p>
          <w:p w:rsidR="00FB2809" w:rsidRDefault="00FB2809" w:rsidP="007E0AAE">
            <w:pPr>
              <w:pStyle w:val="aa"/>
            </w:pPr>
            <w:r>
              <w:t>- уход за знаками, ремонт и замена поврежденных дорожных знаков, установка вновь недостающих дорожных знаков, установка временных дорожных знаков, реставрация дорожных знаков, покраска, установка и ремонт стоек и опор дорожных знаков;</w:t>
            </w:r>
          </w:p>
          <w:p w:rsidR="00FB2809" w:rsidRDefault="00FB2809" w:rsidP="007E0AAE">
            <w:pPr>
              <w:pStyle w:val="aa"/>
            </w:pPr>
            <w:r>
              <w:t>- удаление отслужившей, восстановление изношенной и нанесение вновь вертикальной и горизонтальной разметки, в том числе на элементах искусственных сооружений;</w:t>
            </w:r>
          </w:p>
          <w:p w:rsidR="00FB2809" w:rsidRDefault="00FB2809" w:rsidP="007E0AAE">
            <w:pPr>
              <w:pStyle w:val="aa"/>
            </w:pPr>
            <w:r>
              <w:t>- очистка и мойка ограждений, катафотов, сигнальных столбиков, светоотражающих щитков на дорожном ограждении и буферов перед дорожным ограждением; покраска ограждений; наклеивание светоотражающей пленки на световозвращающие элементы ограждений, сигнальные столбики и удерживающие буфера; исправление и замена поврежденных или не соответствующих действующим стандартам секций ограждений, замена светоотражающих элементов на ограждениях и столбиках, замена светоотражающих щитков на дорожном ограждении и буферов перед дорожным ограждением, уборка наносного грунта у ограждений и удерживающих буферов; очистка, устранение отдельных повреждений или замена отдельных разрушенных бордюров;</w:t>
            </w:r>
          </w:p>
          <w:p w:rsidR="00FB2809" w:rsidRDefault="00FB2809" w:rsidP="007E0AAE">
            <w:pPr>
              <w:pStyle w:val="aa"/>
            </w:pPr>
            <w:r>
              <w:t>- уборка и мойка автопавильонов, подземных и надземных пешеходных переходов и элементов их обустройства, а также устранение их мелких повреждений; содержание в чистоте и покраска островков безопасности, устранение их повреждений;</w:t>
            </w:r>
          </w:p>
          <w:p w:rsidR="00FB2809" w:rsidRDefault="00FB2809" w:rsidP="007E0AAE">
            <w:pPr>
              <w:pStyle w:val="aa"/>
            </w:pPr>
            <w:r>
              <w:t>- техническое обслуживание, мойка, чистка, покраска, восстановление, ремонт поврежденных устройств светофорной сигнализации, сигнальных маяков, наладочные работы, текущий ремонт оборудования; ремонт, обслуживание кабельных линий, колодцев;</w:t>
            </w:r>
          </w:p>
          <w:p w:rsidR="00FB2809" w:rsidRDefault="00FB2809" w:rsidP="007E0AAE">
            <w:pPr>
              <w:pStyle w:val="aa"/>
            </w:pPr>
            <w:r>
              <w:t>- разработка проектов содержания автомобильных дорог, организации дорожного движения, схем дислокации дорожных знаков и разметки, искусственных неровностей, экспертиза проектов;</w:t>
            </w:r>
          </w:p>
          <w:p w:rsidR="00FB2809" w:rsidRDefault="00FB2809" w:rsidP="007E0AAE">
            <w:pPr>
              <w:pStyle w:val="aa"/>
            </w:pPr>
            <w:r>
              <w:t>- очистка, восстановление и нанесение вновь разметки, восстановление крепежа, замена и установка вновь искусственных неровностей;</w:t>
            </w:r>
          </w:p>
          <w:p w:rsidR="00FB2809" w:rsidRDefault="00FB2809" w:rsidP="007E0AAE">
            <w:pPr>
              <w:pStyle w:val="aa"/>
            </w:pPr>
            <w:r>
              <w:t xml:space="preserve">- наладка, обслуживание, восстановление поврежденных кабельных линий и колодцев, автоматизированной системы управления дорожным </w:t>
            </w:r>
            <w:r>
              <w:lastRenderedPageBreak/>
              <w:t>движением (АСУДД), плата за расход потребляемой электроэнергии светофорных объектов, дорожных знаков, маячков сигнальных и других технических средств регулирования дорожного движения (ТСРДД).</w:t>
            </w:r>
          </w:p>
          <w:p w:rsidR="00FB2809" w:rsidRDefault="00FB2809" w:rsidP="007E0AAE">
            <w:pPr>
              <w:pStyle w:val="aa"/>
            </w:pPr>
            <w:r>
              <w:t>5. Прочие работы. Постоянный и периодический осмотр дорог, покраска и содержание в чистоте и порядке оформления элементов благоустройства въездов в населенные пункты, а также достопримечательных мест; очистка от грязи и пыли, мойка, покраска и побелка барьерных и других ограждений, направляющих устройств и дорожных тумб; покраска и содержание в чистоте остановочных комплексов, мойка лотка; вывоз мусора из урн и сигнальных контейнеров; скашивание травы в кюветах; разработка по усмотрению заказчика проектно-сметной документации и ее экспертиза; оценка качества содержания дорог и дорожных сооружений; охрана автомобильных дорог и отдельных дорожных сооружений, сторожевая и пожарная охрана; ограничение в установленном порядке движения транспорта на дорогах в весенне-осеннюю распутицу, инвентаризация и паспортизация дорог и отвод земель; содержание площадок для складирования снега, диагностика и оценка состояния автомобильных дорог; постоянные и периодические осмотры, обследования и испытания мостов, путепроводов и других искусственных сооружений; водолазное обследование мостов; учет интенсивности движения; формирование и ведение банков данных о состоянии дорог, мостов и других дорожных сооружений; разработка схем дислокации дорожных знаков и разметки; учет дорожно-транспортных происшествий и участие в расследовании причин их возникновения; организация дежурно-диспетчерской службы, метеорологическое обследование и т.д.; инженерное и научно-техническое сопровождение наиболее сложных работ по содержанию автомобильных дорог и дорожных сооружений.</w:t>
            </w: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r>
              <w:lastRenderedPageBreak/>
              <w:t>Капитальный ремонт</w:t>
            </w:r>
          </w:p>
        </w:tc>
        <w:tc>
          <w:tcPr>
            <w:tcW w:w="7630" w:type="dxa"/>
            <w:tcBorders>
              <w:top w:val="single" w:sz="4" w:space="0" w:color="auto"/>
              <w:left w:val="single" w:sz="4" w:space="0" w:color="auto"/>
              <w:bottom w:val="single" w:sz="4" w:space="0" w:color="auto"/>
            </w:tcBorders>
          </w:tcPr>
          <w:p w:rsidR="00FB2809" w:rsidRDefault="00FB2809" w:rsidP="007E0AAE">
            <w:pPr>
              <w:pStyle w:val="aa"/>
            </w:pPr>
            <w:r>
              <w:t xml:space="preserve">1. Земляное полотно и водоотвод. Подготовка проектно-сметной документации и изыскательские работы. При выполнении отдельных видов работ по ремонту допускается взамен проекта разработка сметной документации на основании оценки состояния дорог по результатам обследования и дефектных ведомостей. Доведение геометрических параметров земляного полотна до норм, соответствующих его категории; перестройка пучинистых, оползневых участков, устройство или восстановление дренажей; изолирующих прослоек, укрепление откосов и другие работы, обеспечивающие устойчивость земляного полотна; восстановление, переустройство существующей дождевой канализации с заменой труб, дождеприемных и смотровых колодцев, а также устройство новых водоотводных, осушительных канав (кюветов); ремонт коллекторов дождевой канализации с заменой труб; устройство земляного полотна на перестраиваемых участках дорог; уширение земляного полотна с устройством водоотвода, местных уширений для остановок муниципального транспорта и стоянок автомобилей, переходно-скоростных и поворотных полос; рекультивация придорожных территорий, ликвидируемых участков дорог; исправление отдельных повреждений земляного полотна, резервов, дренажных, защитных, </w:t>
            </w:r>
            <w:r>
              <w:lastRenderedPageBreak/>
              <w:t>укрепительных и регуляционных сооружений; планировка откосов насыпей и выемок с подсыпкой грунта, подсыпка и укрепление обочин.</w:t>
            </w:r>
          </w:p>
          <w:p w:rsidR="00FB2809" w:rsidRDefault="00FB2809" w:rsidP="007E0AAE">
            <w:pPr>
              <w:pStyle w:val="aa"/>
            </w:pPr>
            <w:r>
              <w:t>2. Дорожные одежды. Устройство новых дорожных покрытий вместе с основанием или частичным исправлением основания; возобновление всех видов покрытий проезжей части с исправлением или без исправления поперечного профиля, смягчение продольного профиля; устройство более совершенных типов покрытия с использованием существующих дорожных одежд в качестве основания с прокладкой или перекладкой подземных коммуникаций; уширение дорожных одежд проезжей части, а также местное уширение для остановок и посадочных площадок муниципального транспорта и стоянок автомашин; установка бортового камня на существующих дорогах, пешеходных и велосипедных дорожках или замена бортовых камней; замена или восстановление всех видов покрытия (в том числе плиточного) с устройством или исправлением основания на тротуарах, пешеходных и велосипедных дорожек с уширением их в необходимых случаях; восстановление изношенных верхних слоев асфальтобетонных покрытий с обеспечением требуемой ровности и шероховатости, устройство поверхностных обработок; восстановление оснований и покрытий с использованием асфальтобетонной крошки; замена, подъемка или выравнивание положения отдельных плит сборных цементобетонных покрытий; исправление профиля щебеночных и гравийных дорог с добавлением или без добавления нового материала на отдельных участках улицы (дорог); ремонт тротуаров, пешеходных и велосипедных дорожек с покрытиями всех типов, с частичным исправлением оснований; восстановление поврежденных открытых водостоков, исправление лотков с целью сохранения продольного уклона.</w:t>
            </w:r>
          </w:p>
          <w:p w:rsidR="00FB2809" w:rsidRDefault="00FB2809" w:rsidP="007E0AAE">
            <w:pPr>
              <w:pStyle w:val="aa"/>
            </w:pPr>
            <w:r>
              <w:t>3. Искусственные сооружения:</w:t>
            </w:r>
          </w:p>
          <w:p w:rsidR="00FB2809" w:rsidRDefault="00FB2809" w:rsidP="007E0AAE">
            <w:pPr>
              <w:pStyle w:val="aa"/>
            </w:pPr>
            <w:r>
              <w:t>- разработка проектно-сметной документации и ее экспертиза (в установленном порядке);</w:t>
            </w:r>
          </w:p>
          <w:p w:rsidR="00FB2809" w:rsidRDefault="00FB2809" w:rsidP="007E0AAE">
            <w:pPr>
              <w:pStyle w:val="aa"/>
            </w:pPr>
            <w:r>
              <w:t>- уширение и усиление мостов, путепроводов с доведением их габаритов и грузоподъемности до норм, установленных для данной категории дороги;</w:t>
            </w:r>
          </w:p>
          <w:p w:rsidR="00FB2809" w:rsidRDefault="00FB2809" w:rsidP="007E0AAE">
            <w:pPr>
              <w:pStyle w:val="aa"/>
            </w:pPr>
            <w:r>
              <w:t>- усиление и перестройка существующих паромных переправ и наплавных мостов;</w:t>
            </w:r>
          </w:p>
          <w:p w:rsidR="00FB2809" w:rsidRDefault="00FB2809" w:rsidP="007E0AAE">
            <w:pPr>
              <w:pStyle w:val="aa"/>
            </w:pPr>
            <w:r>
              <w:t>- полная замена элементов мостового полотна с усилением плит и (или) заменой продольных швов омоноличивания;</w:t>
            </w:r>
          </w:p>
          <w:p w:rsidR="00FB2809" w:rsidRDefault="00FB2809" w:rsidP="007E0AAE">
            <w:pPr>
              <w:pStyle w:val="aa"/>
            </w:pPr>
            <w:r>
              <w:t>- удлинение или замена водопропускных труб, устройство водопропускных труб вновь в местах с необеспеченным водоотводом; замена малых мостов трубами;</w:t>
            </w:r>
          </w:p>
          <w:p w:rsidR="00FB2809" w:rsidRDefault="00FB2809" w:rsidP="007E0AAE">
            <w:pPr>
              <w:pStyle w:val="aa"/>
            </w:pPr>
            <w:r>
              <w:t>- устройство и восстановление подпорных стен, навесов, устройство укрепительных и регуляционных сооружений, восстановление или устройство защитных сооружений (траверс, шпор, дамб и т.д.);</w:t>
            </w:r>
          </w:p>
          <w:p w:rsidR="00FB2809" w:rsidRDefault="00FB2809" w:rsidP="007E0AAE">
            <w:pPr>
              <w:pStyle w:val="aa"/>
            </w:pPr>
            <w:r>
              <w:t>- замена всех или части пролетных строений или опор, имеющих предельные износы, на новые;</w:t>
            </w:r>
          </w:p>
          <w:p w:rsidR="00FB2809" w:rsidRDefault="00FB2809" w:rsidP="007E0AAE">
            <w:pPr>
              <w:pStyle w:val="aa"/>
            </w:pPr>
            <w:r>
              <w:t>- увеличение подмостового габарита до требуемого для существующего класса пересекаемого препятствия (а/д, ж/д, реки);</w:t>
            </w:r>
          </w:p>
          <w:p w:rsidR="00FB2809" w:rsidRDefault="00FB2809" w:rsidP="007E0AAE">
            <w:pPr>
              <w:pStyle w:val="aa"/>
            </w:pPr>
            <w:r>
              <w:t>- замена плит (настила) в одном или всех сталежелезобетонных (стальных) пролетных строениях;</w:t>
            </w:r>
          </w:p>
          <w:p w:rsidR="00FB2809" w:rsidRDefault="00FB2809" w:rsidP="007E0AAE">
            <w:pPr>
              <w:pStyle w:val="aa"/>
            </w:pPr>
            <w:r>
              <w:lastRenderedPageBreak/>
              <w:t>- восстановление тоннелей, предусматривающее замену обделки;</w:t>
            </w:r>
          </w:p>
          <w:p w:rsidR="00FB2809" w:rsidRDefault="00FB2809" w:rsidP="007E0AAE">
            <w:pPr>
              <w:pStyle w:val="aa"/>
            </w:pPr>
            <w:r>
              <w:t>- устройство дополнительных вентиляционных штолен и шахт для тоннелей;</w:t>
            </w:r>
          </w:p>
          <w:p w:rsidR="00FB2809" w:rsidRDefault="00FB2809" w:rsidP="007E0AAE">
            <w:pPr>
              <w:pStyle w:val="aa"/>
            </w:pPr>
            <w:r>
              <w:t>- обследование и испытание мостовых сооружений после их капитального ремонта с составлением паспорта;</w:t>
            </w:r>
          </w:p>
          <w:p w:rsidR="00FB2809" w:rsidRDefault="00FB2809" w:rsidP="007E0AAE">
            <w:pPr>
              <w:pStyle w:val="aa"/>
            </w:pPr>
            <w:r>
              <w:t>- усиление или замена отдельных несущих элементов пролетных строений или их добавление;</w:t>
            </w:r>
          </w:p>
          <w:p w:rsidR="00FB2809" w:rsidRDefault="00FB2809" w:rsidP="007E0AAE">
            <w:pPr>
              <w:pStyle w:val="aa"/>
            </w:pPr>
            <w:r>
              <w:t>- уширение пролетных строений без увеличения числа полос движения по мостовому сооружению за счет увеличения ширины полос безопасности;</w:t>
            </w:r>
          </w:p>
          <w:p w:rsidR="00FB2809" w:rsidRDefault="00FB2809" w:rsidP="007E0AAE">
            <w:pPr>
              <w:pStyle w:val="aa"/>
            </w:pPr>
            <w:r>
              <w:t>- замена несущих элементов пролетных строений, опор или конструкций мостового полотна деревянных мостов;</w:t>
            </w:r>
          </w:p>
          <w:p w:rsidR="00FB2809" w:rsidRDefault="00FB2809" w:rsidP="007E0AAE">
            <w:pPr>
              <w:pStyle w:val="aa"/>
            </w:pPr>
            <w:r>
              <w:t>- усиление, частичная замена (до 25%) обделки тоннеля, восстановление гидроизоляции, восстановление системы вентиляции, освещения, штолен и скважин для освещения тоннелей и защиты от грунтовых вод; усиление порталов, восстановление дорожной одежды с восстановлением (заменой) водоотводных лотков и др.;</w:t>
            </w:r>
          </w:p>
          <w:p w:rsidR="00FB2809" w:rsidRDefault="00FB2809" w:rsidP="007E0AAE">
            <w:pPr>
              <w:pStyle w:val="aa"/>
            </w:pPr>
            <w:r>
              <w:t>- восстановление конусов насыпей регуляционных сооружений и набережных, устройство или замена укрепления откосов; восстановление лестничных сходов, замена переходных плит;</w:t>
            </w:r>
          </w:p>
          <w:p w:rsidR="00FB2809" w:rsidRDefault="00FB2809" w:rsidP="007E0AAE">
            <w:pPr>
              <w:pStyle w:val="aa"/>
            </w:pPr>
            <w:r>
              <w:t>- удлинение, замена отдельных звеньев и оголовков водопропускных труб; исправление изоляции и стыков труб;</w:t>
            </w:r>
          </w:p>
          <w:p w:rsidR="00FB2809" w:rsidRDefault="00FB2809" w:rsidP="007E0AAE">
            <w:pPr>
              <w:pStyle w:val="aa"/>
            </w:pPr>
            <w:r>
              <w:t>- устройство или замена системы водоотвода на мостовом сооружении в узлах сопряжения с насыпью; устройство или восстановление сооружений химической и других видов очистки сточных вод;</w:t>
            </w:r>
          </w:p>
          <w:p w:rsidR="00FB2809" w:rsidRDefault="00FB2809" w:rsidP="007E0AAE">
            <w:pPr>
              <w:pStyle w:val="aa"/>
            </w:pPr>
            <w:r>
              <w:t>- замена отдельных элементов опор с восстановлением (ремонтом) остальных элементов;</w:t>
            </w:r>
          </w:p>
          <w:p w:rsidR="00FB2809" w:rsidRDefault="00FB2809" w:rsidP="007E0AAE">
            <w:pPr>
              <w:pStyle w:val="aa"/>
            </w:pPr>
            <w:r>
              <w:t>- замена одежды мостового полотна одновременно с заменой деформационных швов;</w:t>
            </w:r>
          </w:p>
          <w:p w:rsidR="00FB2809" w:rsidRDefault="00FB2809" w:rsidP="007E0AAE">
            <w:pPr>
              <w:pStyle w:val="aa"/>
            </w:pPr>
            <w:r>
              <w:t>- замена и (или) устройство смотровых приспособлений;</w:t>
            </w:r>
          </w:p>
          <w:p w:rsidR="00FB2809" w:rsidRDefault="00FB2809" w:rsidP="007E0AAE">
            <w:pPr>
              <w:pStyle w:val="aa"/>
            </w:pPr>
            <w:r>
              <w:t>- восстановление, усиление пролетных строений (опор) с ликвидацией имеющихся дефектов и обеспечением требуемой грузоподъемности;</w:t>
            </w:r>
          </w:p>
          <w:p w:rsidR="00FB2809" w:rsidRDefault="00FB2809" w:rsidP="007E0AAE">
            <w:pPr>
              <w:pStyle w:val="aa"/>
            </w:pPr>
            <w:r>
              <w:t>- одновременная замена ограждений, перил и тротуаров;</w:t>
            </w:r>
          </w:p>
          <w:p w:rsidR="00FB2809" w:rsidRDefault="00FB2809" w:rsidP="007E0AAE">
            <w:pPr>
              <w:pStyle w:val="aa"/>
            </w:pPr>
            <w:r>
              <w:t>- ремонт или замена гидроизоляции по всей площади;</w:t>
            </w:r>
          </w:p>
          <w:p w:rsidR="00FB2809" w:rsidRDefault="00FB2809" w:rsidP="007E0AAE">
            <w:pPr>
              <w:pStyle w:val="aa"/>
            </w:pPr>
            <w:r>
              <w:t>- полная замена окраски с удалением продуктов коррозии, зачисткой металла пролетных строений и нанесением грунтовки;</w:t>
            </w:r>
          </w:p>
          <w:p w:rsidR="00FB2809" w:rsidRDefault="00FB2809" w:rsidP="007E0AAE">
            <w:pPr>
              <w:pStyle w:val="aa"/>
            </w:pPr>
            <w:r>
              <w:t>- восстановление и (или) усиление подпорных стен, галерей, навесов и других защитных и укрепительных сооружений;</w:t>
            </w:r>
          </w:p>
          <w:p w:rsidR="00FB2809" w:rsidRDefault="00FB2809" w:rsidP="007E0AAE">
            <w:pPr>
              <w:pStyle w:val="aa"/>
            </w:pPr>
            <w:r>
              <w:t>- замена покрытия, замена водоотводных трубок и лотков, восстановление изоляции на проезжей части мостового полотна, тротуарах и подходах, восстановление системы водоотвода на мосту и подходах к нему; исправление или замена деформационных швов; усиление или замена тротуаров, перил, установка или замена ограждений;</w:t>
            </w:r>
          </w:p>
          <w:p w:rsidR="00FB2809" w:rsidRDefault="00FB2809" w:rsidP="007E0AAE">
            <w:pPr>
              <w:pStyle w:val="aa"/>
            </w:pPr>
            <w:r>
              <w:t>- замена или выправка опорных частей с подъемом пролетного строения;</w:t>
            </w:r>
          </w:p>
          <w:p w:rsidR="00FB2809" w:rsidRDefault="00FB2809" w:rsidP="007E0AAE">
            <w:pPr>
              <w:pStyle w:val="aa"/>
            </w:pPr>
            <w:r>
              <w:t>- на регуляционных сооружениях восстановление разрушенных участков насыпи и укрепления откосов, восстановление упора для укрепления конуса и берегоукрепительные работы;</w:t>
            </w:r>
          </w:p>
          <w:p w:rsidR="00FB2809" w:rsidRDefault="00FB2809" w:rsidP="007E0AAE">
            <w:pPr>
              <w:pStyle w:val="aa"/>
            </w:pPr>
            <w:r>
              <w:t xml:space="preserve">- ремонт или замена оборудования платформ подъемных с </w:t>
            </w:r>
            <w:r>
              <w:lastRenderedPageBreak/>
              <w:t>вертикальным перемещением, лифтов и других подъемных механизмов тоннелей и надземных переходов;</w:t>
            </w:r>
          </w:p>
          <w:p w:rsidR="00FB2809" w:rsidRDefault="00FB2809" w:rsidP="007E0AAE">
            <w:pPr>
              <w:pStyle w:val="aa"/>
            </w:pPr>
            <w:r>
              <w:t>- усовершенствование и модернизация систем диспетчеризации и диагностики платформ подъемных с вертикальным перемещением, лифтов и других подъемных механизмов тоннелей и надземных переходов.</w:t>
            </w:r>
          </w:p>
          <w:p w:rsidR="00FB2809" w:rsidRDefault="00FB2809" w:rsidP="007E0AAE">
            <w:pPr>
              <w:pStyle w:val="aa"/>
            </w:pPr>
            <w:r>
              <w:t>4. Обустройство дорог:</w:t>
            </w:r>
          </w:p>
          <w:p w:rsidR="00FB2809" w:rsidRDefault="00FB2809" w:rsidP="007E0AAE">
            <w:pPr>
              <w:pStyle w:val="aa"/>
            </w:pPr>
            <w:r>
              <w:t>- устройство вновь недостающих остановочных и посадочных площадок и автопавильонов на остановках общественного транспорта, туалетов, площадок для остановки или стоянки автомобилей;</w:t>
            </w:r>
          </w:p>
          <w:p w:rsidR="00FB2809" w:rsidRDefault="00FB2809" w:rsidP="007E0AAE">
            <w:pPr>
              <w:pStyle w:val="aa"/>
            </w:pPr>
            <w:r>
              <w:t>- устройство переходно-скоростных полос и разделительных островков на съездах и въездах, пересечениях и примыканиях, на остановках общественного транспорта, а также дополнительных полос для движения тихоходного транспорта на подъемах;</w:t>
            </w:r>
          </w:p>
          <w:p w:rsidR="00FB2809" w:rsidRDefault="00FB2809" w:rsidP="007E0AAE">
            <w:pPr>
              <w:pStyle w:val="aa"/>
            </w:pPr>
            <w:r>
              <w:t>- устройство пешеходных переходов (в том числе в разных уровнях), тротуаров, пешеходных и велосипедных дорожек, шумозащитных сооружений на участках дорог;</w:t>
            </w:r>
          </w:p>
          <w:p w:rsidR="00FB2809" w:rsidRDefault="00FB2809" w:rsidP="007E0AAE">
            <w:pPr>
              <w:pStyle w:val="aa"/>
            </w:pPr>
            <w:r>
              <w:t>- переустройство существующих пересечений и примыканий в одном уровне в более совершенные узлы в одном уровне; улучшение параметров и устройство дополнительных въездов и съездов на существующих пересечениях и примыканиях в разных уровнях;</w:t>
            </w:r>
          </w:p>
          <w:p w:rsidR="00FB2809" w:rsidRDefault="00FB2809" w:rsidP="007E0AAE">
            <w:pPr>
              <w:pStyle w:val="aa"/>
            </w:pPr>
            <w:r>
              <w:t>- устройство электроосвещения на отдельных участках дорог, мостах, путепроводах, в тоннелях, сооружение средств технологической и сигнально-вызывной связи, кабельных сетей;</w:t>
            </w:r>
          </w:p>
          <w:p w:rsidR="00FB2809" w:rsidRDefault="00FB2809" w:rsidP="007E0AAE">
            <w:pPr>
              <w:pStyle w:val="aa"/>
            </w:pPr>
            <w:r>
              <w:t>- восстановление или приобретение и замена существующих остановочных, посадочных площадок и автопавильонов на остановках общественного транспорта, туалетов, площадок для остановки или стоянки автомобилей;</w:t>
            </w:r>
          </w:p>
          <w:p w:rsidR="00FB2809" w:rsidRDefault="00FB2809" w:rsidP="007E0AAE">
            <w:pPr>
              <w:pStyle w:val="aa"/>
            </w:pPr>
            <w:r>
              <w:t>- восстановление пешеходных переходов и ремонт тротуаров, пешеходных и велосипедных дорожек, шумозащитных сооружений на участках дорог, проходящих через населенные пункты;</w:t>
            </w:r>
          </w:p>
          <w:p w:rsidR="00FB2809" w:rsidRDefault="00FB2809" w:rsidP="007E0AAE">
            <w:pPr>
              <w:pStyle w:val="aa"/>
            </w:pPr>
            <w:r>
              <w:t>- устройство виражей на опасных для движения кривых;</w:t>
            </w:r>
          </w:p>
          <w:p w:rsidR="00FB2809" w:rsidRDefault="00FB2809" w:rsidP="007E0AAE">
            <w:pPr>
              <w:pStyle w:val="aa"/>
            </w:pPr>
            <w:r>
              <w:t>- архитектурно-художественное оформление обустройства и благоустройства дорог и их отдельных участков, развязок, площадок отдыха, остановок общественного транспорта, смотровых площадок и других объектов;</w:t>
            </w:r>
          </w:p>
          <w:p w:rsidR="00FB2809" w:rsidRDefault="00FB2809" w:rsidP="007E0AAE">
            <w:pPr>
              <w:pStyle w:val="aa"/>
            </w:pPr>
            <w:r>
              <w:t>- восстановление электроосвещения на отдельных участках дорог, мостах, путепроводах и паромных переправах, в тоннелях;</w:t>
            </w:r>
          </w:p>
          <w:p w:rsidR="00FB2809" w:rsidRDefault="00FB2809" w:rsidP="007E0AAE">
            <w:pPr>
              <w:pStyle w:val="aa"/>
            </w:pPr>
            <w:r>
              <w:t>- нанесение временной разметки на период ремонта, удаление временной разметки и нанесение постоянной после завершения ремонта;</w:t>
            </w:r>
          </w:p>
          <w:p w:rsidR="00FB2809" w:rsidRDefault="00FB2809" w:rsidP="007E0AAE">
            <w:pPr>
              <w:pStyle w:val="aa"/>
            </w:pPr>
            <w:r>
              <w:t>- обустройство ремонтируемых участков автомобильных дорог недостающими знаками, сигнальными столбиками, ограждениями, искусственными неровностями;</w:t>
            </w:r>
          </w:p>
          <w:p w:rsidR="00FB2809" w:rsidRDefault="00FB2809" w:rsidP="007E0AAE">
            <w:pPr>
              <w:pStyle w:val="aa"/>
            </w:pPr>
            <w:r>
              <w:t>- устройство (монтаж) недостающих средств организации и регулирования дорожного движения на пересечениях автомобильных дорог с автомобильными и железными дорогами, а также в местах пешеходных переходов в одном уровне;</w:t>
            </w:r>
          </w:p>
          <w:p w:rsidR="00FB2809" w:rsidRDefault="00FB2809" w:rsidP="007E0AAE">
            <w:pPr>
              <w:pStyle w:val="aa"/>
            </w:pPr>
            <w:r>
              <w:t>- восстановление средств технологической и сигнально-вызывной связи; восстановление кабельной сети.</w:t>
            </w:r>
          </w:p>
          <w:p w:rsidR="00FB2809" w:rsidRDefault="00FB2809" w:rsidP="007E0AAE">
            <w:pPr>
              <w:pStyle w:val="aa"/>
            </w:pPr>
            <w:r>
              <w:lastRenderedPageBreak/>
              <w:t>5. Организация и обеспечение безопасности дорожного движения, в том числе техническими средствами регулирования дорожного движения:</w:t>
            </w:r>
          </w:p>
          <w:p w:rsidR="00FB2809" w:rsidRDefault="00FB2809" w:rsidP="007E0AAE">
            <w:pPr>
              <w:pStyle w:val="aa"/>
            </w:pPr>
            <w:r>
              <w:t>- усовершенствование и модернизация автоматизированной системы управления дорожным движением с заменой или ремонтом оборудования, кабельного оборудования;</w:t>
            </w:r>
          </w:p>
          <w:p w:rsidR="00FB2809" w:rsidRDefault="00FB2809" w:rsidP="007E0AAE">
            <w:pPr>
              <w:pStyle w:val="aa"/>
            </w:pPr>
            <w:r>
              <w:t>- замена и усовершенствование светофорных объектов;</w:t>
            </w:r>
          </w:p>
          <w:p w:rsidR="00FB2809" w:rsidRDefault="00FB2809" w:rsidP="007E0AAE">
            <w:pPr>
              <w:pStyle w:val="aa"/>
            </w:pPr>
            <w:r>
              <w:t>- устройство (монтаж) новых и переустройство существующих средств организации и регулирования дорожного движения (светофорные объекты, дорожные знаки, искусственные неровности, системы управления движением, сигнальные маячки, ограждения и т.д.);</w:t>
            </w:r>
          </w:p>
          <w:p w:rsidR="00FB2809" w:rsidRDefault="00FB2809" w:rsidP="007E0AAE">
            <w:pPr>
              <w:pStyle w:val="aa"/>
            </w:pPr>
            <w:r>
              <w:t>- устройство систем мониторинга состояния дорог и условий движения, диспетчерского и автоматизированного управления движением с применением дистанционно управляемых знаков и табло со сменной информацией, светофоров и систем автоматики и телемеханики;</w:t>
            </w:r>
          </w:p>
          <w:p w:rsidR="00FB2809" w:rsidRDefault="00FB2809" w:rsidP="007E0AAE">
            <w:pPr>
              <w:pStyle w:val="aa"/>
            </w:pPr>
            <w:r>
              <w:t>- нанесение и удаление временной разметки на период капитального ремонта, нанесение постоянной разметки после капитального ремонта;</w:t>
            </w:r>
          </w:p>
          <w:p w:rsidR="00FB2809" w:rsidRDefault="00FB2809" w:rsidP="007E0AAE">
            <w:pPr>
              <w:pStyle w:val="aa"/>
            </w:pPr>
            <w:r>
              <w:t>- установка вновь недостающих дорожных знаков и табло индивидуального проектирования;</w:t>
            </w:r>
          </w:p>
          <w:p w:rsidR="00FB2809" w:rsidRDefault="00FB2809" w:rsidP="007E0AAE">
            <w:pPr>
              <w:pStyle w:val="aa"/>
            </w:pPr>
            <w:r>
              <w:t>- восстановление и совершенствование элементов и систем автоматизированного управления движением.</w:t>
            </w:r>
          </w:p>
          <w:p w:rsidR="00FB2809" w:rsidRDefault="00FB2809" w:rsidP="007E0AAE">
            <w:pPr>
              <w:pStyle w:val="aa"/>
            </w:pPr>
            <w:r>
              <w:t>6. Прочие работы:</w:t>
            </w:r>
          </w:p>
          <w:p w:rsidR="00FB2809" w:rsidRDefault="00FB2809" w:rsidP="007E0AAE">
            <w:pPr>
              <w:pStyle w:val="aa"/>
            </w:pPr>
            <w:r>
              <w:t>- архитектурное оформление и благоустройство магистральных въездов в населенные пункты, а также достопримечательных мест; устройство новых и восстановление металлических барьерных и других ограждений, направляющих устройств и дорожных тумб;</w:t>
            </w:r>
          </w:p>
          <w:p w:rsidR="00FB2809" w:rsidRDefault="00FB2809" w:rsidP="007E0AAE">
            <w:pPr>
              <w:pStyle w:val="aa"/>
            </w:pPr>
            <w:r>
              <w:t>- изыскание грунта, устройство подъездных дорог к производственным базам и карьерам; устройство площадок для складирования дорожно-строительных материалов, устройство и ликвидация временных объездов ремонтируемых участков, а также ликвидация объездов участков дорог, разрушенных стихийными бедствиями;</w:t>
            </w:r>
          </w:p>
          <w:p w:rsidR="00FB2809" w:rsidRDefault="00FB2809" w:rsidP="007E0AAE">
            <w:pPr>
              <w:pStyle w:val="aa"/>
            </w:pPr>
            <w:r>
              <w:t>- природоохранные мероприятия, рекультивация временной полосы отвода, рекультивация земель, ранее занятых под карьерами, резервами, объездными дорогами, ненужными участками дорог, дорожными сооружениями и производственными объектами и др.;</w:t>
            </w:r>
          </w:p>
          <w:p w:rsidR="00FB2809" w:rsidRDefault="00FB2809" w:rsidP="007E0AAE">
            <w:pPr>
              <w:pStyle w:val="aa"/>
            </w:pPr>
            <w:r>
              <w:t>- разработка предпроектной, проектно-сметной документации на капитальный ремонт дорожных сооружений, технических средств регулирования дорожного движения и ее экспертиза, разработка документации по отводу земель; инженерное и научно-техническое сопровождение проектирования и выполнения работ по капитальному ремонту;</w:t>
            </w:r>
          </w:p>
          <w:p w:rsidR="00FB2809" w:rsidRDefault="00FB2809" w:rsidP="007E0AAE">
            <w:pPr>
              <w:pStyle w:val="aa"/>
            </w:pPr>
            <w:r>
              <w:t>- устройство площадок для складирования материалов и рекультивация земель, нарушенных при проведении ремонта;</w:t>
            </w:r>
          </w:p>
          <w:p w:rsidR="00FB2809" w:rsidRDefault="00FB2809" w:rsidP="007E0AAE">
            <w:pPr>
              <w:pStyle w:val="aa"/>
            </w:pPr>
            <w:r>
              <w:t>- устройство и ликвидация временных объездов ремонтируемых участков дороги;</w:t>
            </w:r>
          </w:p>
          <w:p w:rsidR="00FB2809" w:rsidRDefault="00FB2809" w:rsidP="007E0AAE">
            <w:pPr>
              <w:pStyle w:val="aa"/>
            </w:pPr>
            <w:r>
              <w:t>- предпроектное обследование мостовых сооружений, диагностика и оценка состояния автомобильных дорог и других дорожных сооружений;</w:t>
            </w:r>
          </w:p>
          <w:p w:rsidR="00FB2809" w:rsidRDefault="00FB2809" w:rsidP="007E0AAE">
            <w:pPr>
              <w:pStyle w:val="aa"/>
            </w:pPr>
            <w:r>
              <w:t>- инженерное и научно-техническое сопровождение наиболее сложных работ по капитальному ремонту.</w:t>
            </w: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r>
              <w:lastRenderedPageBreak/>
              <w:t>Зеленые насаждения: парки, скверы, сады общего пользования, зеленые насаждения на улицах и дорогах, элементы малых архитектурных форм, лесные массивы в границах муниципального округа, памятники, мемориальные доски</w:t>
            </w:r>
          </w:p>
        </w:tc>
        <w:tc>
          <w:tcPr>
            <w:tcW w:w="7630" w:type="dxa"/>
            <w:tcBorders>
              <w:top w:val="single" w:sz="4" w:space="0" w:color="auto"/>
              <w:left w:val="single" w:sz="4" w:space="0" w:color="auto"/>
              <w:bottom w:val="single" w:sz="4" w:space="0" w:color="auto"/>
            </w:tcBorders>
          </w:tcPr>
          <w:p w:rsidR="00FB2809" w:rsidRDefault="00FB2809" w:rsidP="007E0AAE">
            <w:pPr>
              <w:pStyle w:val="aa"/>
            </w:pP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bookmarkStart w:id="497" w:name="sub_1112"/>
            <w:r>
              <w:t>Содержание</w:t>
            </w:r>
            <w:bookmarkEnd w:id="497"/>
          </w:p>
        </w:tc>
        <w:tc>
          <w:tcPr>
            <w:tcW w:w="7630" w:type="dxa"/>
            <w:tcBorders>
              <w:top w:val="single" w:sz="4" w:space="0" w:color="auto"/>
              <w:left w:val="single" w:sz="4" w:space="0" w:color="auto"/>
              <w:bottom w:val="single" w:sz="4" w:space="0" w:color="auto"/>
            </w:tcBorders>
          </w:tcPr>
          <w:p w:rsidR="00FB2809" w:rsidRDefault="00FB2809" w:rsidP="007E0AAE">
            <w:pPr>
              <w:pStyle w:val="aa"/>
            </w:pPr>
            <w:r>
              <w:t>Работы по уходу за деревьями и кустарниками, цветниками - подкормка, полив, рыхление, прополка,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погрузка и разгрузка удобрений, мусора и др., побелка стволов деревьев; работы по уходу за газонами; прочесывание, рыхление, подкормка, полив, прополка, сбор мусора с вывозом на свалку опавших листьев, землевание, обрезка растительности у бортов газона, выкашивание травостоя, покраска бордюров; обработка ядохимикатами и гербицидами зеленых насаждений; поднятие и укладка металлических решеток на лунках деревьев, прочистка и промывка газонного борта, ограждений скверов и садов; подметание, удаление снега, посыпка песком дорожек; установка и перемещение диванов, скамеек, урн, работы по уходу за детскими площадками, песочницами; промывка полированных и мраморных поверхностей, пьедесталов, барельефов, протирка, глубокая очистка памятников с удалением специфических загрязнений; пропитка водоотталкивающим и биозащитным составом; нанесение воска (полироли); прополка постаментов от травы и кустарника; промывка мемориальных досок, покраска барельефов, уход за цветами, венками и др. сопутствующие виды работ; работы по уходу за цветочными вазами; ликвидация стихийных свалок в лесном массиве; дезинфекция от клещей; выполнение работ по лесоустройству; разработка лесохозяйственного регламента; уход за молодыми деревьями; обрезка сучьев деревьев; уход за опушками; уход за подлеском; уничтожение нежелательной древесной растительности; лесозащитное районирование (определение зон слабой, средней и сильной лесопатологической угрозы); лесопатологическое обследование и лесопатологический мониторинг; установка аншлагов; мониторинг пожарной опасности в лесах; охрана объектов; обслуживание и ремонт системы автоматического полива.</w:t>
            </w: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r>
              <w:t>Работы капитального характера</w:t>
            </w:r>
          </w:p>
        </w:tc>
        <w:tc>
          <w:tcPr>
            <w:tcW w:w="7630" w:type="dxa"/>
            <w:tcBorders>
              <w:top w:val="single" w:sz="4" w:space="0" w:color="auto"/>
              <w:left w:val="single" w:sz="4" w:space="0" w:color="auto"/>
              <w:bottom w:val="single" w:sz="4" w:space="0" w:color="auto"/>
            </w:tcBorders>
          </w:tcPr>
          <w:p w:rsidR="00FB2809" w:rsidRDefault="00FB2809" w:rsidP="007E0AAE">
            <w:pPr>
              <w:pStyle w:val="aa"/>
            </w:pPr>
            <w:r>
              <w:t xml:space="preserve">Валка сухих, аварийных и потерявших декоративный вид деревьев и кустарников с корчевкой пней; подготовка посадочных мест, посадка деревьев и кустарников, цветов в существующих парках, скверах, бульварах, садах, лесах и других объектах озеленения; внесение органических и минеральных удобрений, планировка участков, нанесение рисунка, восстановление цветников и розариумов; восстановление газонов с посевом газонных трав; устройство минерализованных полос; восстановление и ремонт садовых дорожек с </w:t>
            </w:r>
            <w:r>
              <w:lastRenderedPageBreak/>
              <w:t>заменой покрытия, установка ограждений; демонтаж и монтаж поливной сети с заменой труб; восстановление и ремонт оград, изгородей, подпорных стенок, лестниц, беседок, раковин, скамеек, урн; выравнивание бордюрного камня, восстановление водоотвода, покрытия тротуаров после проведения уличных посадок деревьев, замена приствольных решеток, ремонт разрушенной части фундаментов под скульптуры, реставрация скульптур; подсев газонов в отдельных местах и посадка многолетних цветочных растений в цветниках; 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 восстановление детских площадок, садово-паркового инвентаря; ремонт парников, теплиц, оранжерей, в том числе столярные, стекольные и печные работы; изготовление отдельных остекленных рам для теплиц и парников, находящихся в муниципальной собственности; осветление, санитарная прочистка, прореживание, проходные рубки в лесах; формирование ландшафта; проведение агролесомелиорационных мероприятий; облесение деградированных участков; посадка защитных лесных насаждений; противопожарное обустройство дорог; ремонт дорог противопожарного назначения; прокладка просек и противопожарных разрывов; работы по локализации и ликвидации очагов вредных организмов; укрепление плит памятников и мемориальных досок.</w:t>
            </w: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bookmarkStart w:id="498" w:name="sub_1010"/>
            <w:r>
              <w:lastRenderedPageBreak/>
              <w:t>Сооружения санитарной уборки муниципального округа: полигоны (свалки) для захоронения отходов, мусоросортировочные станции, поля ассенизации и компостирования, сливные станции, скотомогильники, общественные туалеты и мобильные туалетные кабины</w:t>
            </w:r>
            <w:bookmarkEnd w:id="498"/>
          </w:p>
        </w:tc>
        <w:tc>
          <w:tcPr>
            <w:tcW w:w="7630" w:type="dxa"/>
            <w:tcBorders>
              <w:top w:val="single" w:sz="4" w:space="0" w:color="auto"/>
              <w:left w:val="single" w:sz="4" w:space="0" w:color="auto"/>
              <w:bottom w:val="single" w:sz="4" w:space="0" w:color="auto"/>
            </w:tcBorders>
          </w:tcPr>
          <w:p w:rsidR="00FB2809" w:rsidRDefault="00FB2809" w:rsidP="007E0AAE">
            <w:pPr>
              <w:pStyle w:val="aa"/>
            </w:pP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bookmarkStart w:id="499" w:name="sub_10101"/>
            <w:r>
              <w:t>Содержание</w:t>
            </w:r>
            <w:bookmarkEnd w:id="499"/>
          </w:p>
        </w:tc>
        <w:tc>
          <w:tcPr>
            <w:tcW w:w="7630" w:type="dxa"/>
            <w:tcBorders>
              <w:top w:val="single" w:sz="4" w:space="0" w:color="auto"/>
              <w:left w:val="single" w:sz="4" w:space="0" w:color="auto"/>
              <w:bottom w:val="single" w:sz="4" w:space="0" w:color="auto"/>
            </w:tcBorders>
          </w:tcPr>
          <w:p w:rsidR="00FB2809" w:rsidRDefault="00FB2809" w:rsidP="007E0AAE">
            <w:pPr>
              <w:pStyle w:val="aa"/>
            </w:pPr>
            <w:r>
              <w:t xml:space="preserve">Систематическое разравнивание, послойная изоляция, планировка и уплотнение бытового и другого мусора на полигонах для твердых коммунальных отходов (далее - ТКО), полях компостирования, проведение мероприятий по предупреждению возгорания и ликвидация очагов возгорания бытового мусора на полигонах (свалках); работы, связанные с эксплуатацией внутренних и подъездных автомобильных дорог к объектам санитарной уборки населенных пунктов; окраска контейнеров, содержание, обеззараживание общественных туалетов, производственных и бытовых помещений объектов санитарной уборки населенных пунктов. Утилизация и захоронение твердых коммунальных отходов, образующихся на территории населенных пунктов, включающие в себя сортировку, дегидрацию, брикетирование </w:t>
            </w:r>
            <w:r>
              <w:lastRenderedPageBreak/>
              <w:t>ТКО, вывоз на полигон и захоронение ТКО. Захоронение крупногабаритных отходов, образующихся в жилищном фонде муниципального образования в результате жизнедеятельности населения. Сбор и вывоз на утилизацию твердых и крупногабаритных отходов из дежурных контейнеров и площадок, установленных на основных въездных магистралях населенных пунктов. Сбор и вывоз на утилизацию ТКО из урн, расположенных в центральной и заповедной части населенных пуктов. Отлов, доставка в пункт временного содержания, содержание и усыпление безнадзорных животных, подбор на территории муниципального образования и доставка трупов падших и подвергнутых эвтаназии животных к месту утилизации, утилизация трупов падших животных. Вывоз трупов падших животных на утилизацию и уничтожение. Утилизация и уничтожение биологических отходов, образующихся на территории муниципального образования. Сбор и утилизация (демеркуризация) на специальной установке ртутьсодержащих отходов, образующихся на территории муниципального образования.</w:t>
            </w: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bookmarkStart w:id="500" w:name="sub_10102"/>
            <w:r>
              <w:lastRenderedPageBreak/>
              <w:t>Работы капитального характера</w:t>
            </w:r>
            <w:bookmarkEnd w:id="500"/>
          </w:p>
        </w:tc>
        <w:tc>
          <w:tcPr>
            <w:tcW w:w="7630" w:type="dxa"/>
            <w:tcBorders>
              <w:top w:val="single" w:sz="4" w:space="0" w:color="auto"/>
              <w:left w:val="single" w:sz="4" w:space="0" w:color="auto"/>
              <w:bottom w:val="single" w:sz="4" w:space="0" w:color="auto"/>
            </w:tcBorders>
          </w:tcPr>
          <w:p w:rsidR="00FB2809" w:rsidRDefault="00FB2809" w:rsidP="007E0AAE">
            <w:pPr>
              <w:pStyle w:val="aa"/>
            </w:pPr>
            <w:r>
              <w:t>Разработка траншей, заготовка и завоз грунта для захоронения твердых коммунальных и других отходов на полигонах (свалках), восстановление и ремонт подъездных и внутренних автомобильных дорог к объектам санитарной уборки: производственно-ремонтным базам, мусоросжигательным и мусороперерабатывающим заводам, полигонам для твердых коммунальных отходов, сливным станциям, полям ассенизации и компостирования, скотомогильникам и другим объектам. Рекультивация территорий свалок, ремонт контейнеров для бытового мусора, оборудование населенных пунктов муниципального образования контейнерными площадками для твердых коммунальных и крупногабаритных отходов. Рекультивация отработанного карьера суглинков с целью восстановления земель для хозяйственного использования.</w:t>
            </w: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r>
              <w:t>Места захоронения</w:t>
            </w:r>
          </w:p>
        </w:tc>
        <w:tc>
          <w:tcPr>
            <w:tcW w:w="7630" w:type="dxa"/>
            <w:tcBorders>
              <w:top w:val="single" w:sz="4" w:space="0" w:color="auto"/>
              <w:left w:val="single" w:sz="4" w:space="0" w:color="auto"/>
              <w:bottom w:val="single" w:sz="4" w:space="0" w:color="auto"/>
            </w:tcBorders>
          </w:tcPr>
          <w:p w:rsidR="00FB2809" w:rsidRDefault="00FB2809" w:rsidP="007E0AAE">
            <w:pPr>
              <w:pStyle w:val="aa"/>
            </w:pP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r>
              <w:t>Содержание</w:t>
            </w:r>
          </w:p>
        </w:tc>
        <w:tc>
          <w:tcPr>
            <w:tcW w:w="7630" w:type="dxa"/>
            <w:tcBorders>
              <w:top w:val="single" w:sz="4" w:space="0" w:color="auto"/>
              <w:left w:val="single" w:sz="4" w:space="0" w:color="auto"/>
              <w:bottom w:val="single" w:sz="4" w:space="0" w:color="auto"/>
            </w:tcBorders>
          </w:tcPr>
          <w:p w:rsidR="00FB2809" w:rsidRDefault="00FB2809" w:rsidP="007E0AAE">
            <w:pPr>
              <w:pStyle w:val="aa"/>
            </w:pPr>
            <w:r>
              <w:t>Уход за кладбищенскими зданиями, колумбариями, содержание в чистоте и порядке их территорий, работы по уходу за зелеными насаждениями; уход за памятниками, надгробиями; уход за памятниками, надгробиями и ограждениями на могилах почетных граждан муниципального образования и выдающихся деятелей науки, культуры и искусства, внесших большой исторический вклад в развитие муниципального образования; вывоз мусора, подвоз воды, сбор случайного мусора, скашивание травы, санитарная прочистка водоотводных канав, окраска контейнеров для мусора, посыпка дорожек песком, охрана, дезинфекция от клещей.</w:t>
            </w: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r>
              <w:t>Капитальный ремонт</w:t>
            </w:r>
          </w:p>
        </w:tc>
        <w:tc>
          <w:tcPr>
            <w:tcW w:w="7630" w:type="dxa"/>
            <w:tcBorders>
              <w:top w:val="single" w:sz="4" w:space="0" w:color="auto"/>
              <w:left w:val="single" w:sz="4" w:space="0" w:color="auto"/>
              <w:bottom w:val="single" w:sz="4" w:space="0" w:color="auto"/>
            </w:tcBorders>
          </w:tcPr>
          <w:p w:rsidR="00FB2809" w:rsidRDefault="00FB2809" w:rsidP="007E0AAE">
            <w:pPr>
              <w:pStyle w:val="aa"/>
            </w:pPr>
            <w:r>
              <w:t xml:space="preserve">Восстановление, ремонт или замена ограждений территории кладбищ, дорожек, водостоков, сетей водоснабжения, электроснабжения, теплоснабжения, канализации, очистных сооружений, оранжерейного хозяйства, монумента "Вечный огонь", колумбариев, зданий, восстановление и ремонт разрушенных надгробий; восстановление и ремонт памятников, надгробий и ограждений на могилах почетных граждан населенных пунктов и выдающихся деятелей науки, культуры и искусства, внесших большой исторический вклад в развитие населенных пунктов муниципального образования; посадка деревьев, </w:t>
            </w:r>
            <w:r>
              <w:lastRenderedPageBreak/>
              <w:t>кустарников, цветов на газонах и клумбах, их кронирование, спиливание аварийных деревьев, замена контейнеров для мусора.</w:t>
            </w: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r>
              <w:lastRenderedPageBreak/>
              <w:t>Объекты инженерной защиты: береговые сооружения и укрепления, набережные, защитные дамбы, противооползневые и противообвальные сооружения, дорожные ограждающие устройства и штольни, закрытые водостоки и водовыпуски, насосные станции, фонтаны</w:t>
            </w:r>
          </w:p>
        </w:tc>
        <w:tc>
          <w:tcPr>
            <w:tcW w:w="7630" w:type="dxa"/>
            <w:tcBorders>
              <w:top w:val="single" w:sz="4" w:space="0" w:color="auto"/>
              <w:left w:val="single" w:sz="4" w:space="0" w:color="auto"/>
              <w:bottom w:val="single" w:sz="4" w:space="0" w:color="auto"/>
            </w:tcBorders>
          </w:tcPr>
          <w:p w:rsidR="00FB2809" w:rsidRDefault="00FB2809" w:rsidP="007E0AAE">
            <w:pPr>
              <w:pStyle w:val="aa"/>
            </w:pP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r>
              <w:t>Содержание</w:t>
            </w:r>
          </w:p>
        </w:tc>
        <w:tc>
          <w:tcPr>
            <w:tcW w:w="7630" w:type="dxa"/>
            <w:tcBorders>
              <w:top w:val="single" w:sz="4" w:space="0" w:color="auto"/>
              <w:left w:val="single" w:sz="4" w:space="0" w:color="auto"/>
              <w:bottom w:val="single" w:sz="4" w:space="0" w:color="auto"/>
            </w:tcBorders>
          </w:tcPr>
          <w:p w:rsidR="00FB2809" w:rsidRDefault="00FB2809" w:rsidP="007E0AAE">
            <w:pPr>
              <w:pStyle w:val="aa"/>
            </w:pPr>
            <w:r>
              <w:t>Инженерная защита населенных пунктов муниципального образования.</w:t>
            </w:r>
          </w:p>
          <w:p w:rsidR="00FB2809" w:rsidRDefault="00FB2809" w:rsidP="007E0AAE">
            <w:pPr>
              <w:pStyle w:val="aa"/>
            </w:pPr>
            <w:r>
              <w:t>Противооползневые сооружения: устройство грунтовых канав или лотков из подручного материала для отвода талых и дождевых вод по безопасным путям стока и для спуска воды из бессточных впадин, защита грунтовых трещин от попадания в них талых и дождевых вод, доведение сброса указанных вод до мест, безопасных в оползневом отношении; устройство снеговых канав перед началом снеготаяния для отвода талых вод, очистка от снега оползневых склонов (откосов), опасных по образованию оплывин, каптирование выклинивающихся подземных вод с их отводом по безопасным путям стока, заделка качественным фильтрующим грунтом бессточных понижений рельефа; работы по озеленению склонов (откосов), посев и содержание газонов, посадка деревьев и кустарников, уход за растениями, лесоочистка, профилактическая очистка обвалоопасных склонов от неустойчивых обломков скальных грунтов и обрушение крупных глыб и скальных массивов, угрожающих обвалами; периодическая очистка улавливающих пазух и полок противообвальных сооружений от обломков скальных грунтов.</w:t>
            </w:r>
          </w:p>
          <w:p w:rsidR="00FB2809" w:rsidRDefault="00FB2809" w:rsidP="007E0AAE">
            <w:pPr>
              <w:pStyle w:val="aa"/>
            </w:pPr>
            <w:r>
              <w:t>Защитные дамбы и малые плотины: исправление мелких повреждений откосов защитных дамб, плотин, планировка откосов с засевом травой, окашивание травы и вырубка кустарника на откосах, заделка промоин, уход за затворами, задвижками, шандерами, смазка подвижных частей, консервирование на зиму и утепление затворов с подъемными механизмами: задвижек, шандор и их расконсервирование в весенний период, окраска металлических элементов плотин, посев трав на внутреннем откосе.</w:t>
            </w:r>
          </w:p>
          <w:p w:rsidR="00FB2809" w:rsidRDefault="00FB2809" w:rsidP="007E0AAE">
            <w:pPr>
              <w:pStyle w:val="aa"/>
            </w:pPr>
            <w:r>
              <w:t xml:space="preserve">Береговые укрепления и сооружения: проверка и опробование систем водоотвода и дренажа, сколка береговых ледяных припаев по всей длине сооружения, наблюдение за воздействием льда на защитные сооружения и устранение опасности повреждения льдом его конструкций, очистка снега с проезжей части, тротуаров, съездов, сходов, уход за зелеными насаждениями и газонами, постоянное содержание в рабочем состоянии пожарных колодцев и пожарных съездов к воде, установка и ремонт запрещающих и </w:t>
            </w:r>
            <w:r>
              <w:lastRenderedPageBreak/>
              <w:t>предупредительных знаков, окраска металлических частей оборудования и сооружений.</w:t>
            </w:r>
          </w:p>
          <w:p w:rsidR="00FB2809" w:rsidRDefault="00FB2809" w:rsidP="007E0AAE">
            <w:pPr>
              <w:pStyle w:val="aa"/>
            </w:pPr>
            <w:r>
              <w:t>Дренажные устройства и штольни: регулярная прочистка и промывка труб и колодцев горизонтальных дренажей, замена поврежденных крышек колодцев, систематическое проветривание смотровых колодцев, утепление на зимний период дренажных и смотровых колодцев на дренажах, снятие утепления в весенний период; систематические замеры скважин вертикального дренажа, уровней воды в режимных скважинах, периодические замеры осадка в отстойниках дренажных колодцев и его удаление, замена фильтров дренажных колодцев при их химическом зарастании и кольматации: систематическое удаление минерального осадка с наконечников вертикальных фильтров, очистка водопроводящих лотков от минерального осадка, мусора, наносов и наледей; утепление порталов на зиму и снятие утепления в весенний период.</w:t>
            </w:r>
          </w:p>
          <w:p w:rsidR="00FB2809" w:rsidRDefault="00FB2809" w:rsidP="007E0AAE">
            <w:pPr>
              <w:pStyle w:val="aa"/>
            </w:pPr>
            <w:r>
              <w:t>Закрытые и открытые водостоки: прочистка и промывка закрытых водостоков и колодцев (при необходимости с прогревом при помощи передвижных парообразователей), очистка от мусора, снега и наледи лотков, кюветов, каналов, водоотводных канав и перепадных колодцев, удаление осадка и мусора из очистных сооружений; замена поврежденных крышек колодцев, систематическое проветривание смотровых колодцев, утепление на зимний период смотровых и дождеприемных колодцев, снятие утепления в весенний период, устранение размывов вдоль лотков, скашивание и выпалывание растительности в грунтовых каналах; прокачка и прочистка режимных скважин, замена фильтров.</w:t>
            </w:r>
          </w:p>
          <w:p w:rsidR="00FB2809" w:rsidRDefault="00FB2809" w:rsidP="007E0AAE">
            <w:pPr>
              <w:pStyle w:val="aa"/>
            </w:pPr>
            <w:r>
              <w:t>Водовыпуски: очистка водовыпусков и служебных мостиков от мусора, снега и наледей, уход за затворами, задвижками, шандорами, смазка подвижных частей, проверка уплотнений и своевременная их замена, консервация на зиму и утепление затворов с подъемными механизмами, задвижек, шандор и их расконсервирование в весенний период, окраска затворов с подъемными механизмами, задвижек, шандор, устойчивыми красителями и лаками.</w:t>
            </w:r>
          </w:p>
          <w:p w:rsidR="00FB2809" w:rsidRDefault="00FB2809" w:rsidP="007E0AAE">
            <w:pPr>
              <w:pStyle w:val="aa"/>
            </w:pPr>
            <w:r>
              <w:t xml:space="preserve">Насосные станции перекачки ливневых и дренажных вод, очистные сооружения (установки), насосы и насосное оборудование, работающее в составе ливневой канализации: текущий ремонт, осмотр и прочистка всех систем насосных агрегатов, замена смазки и сальниковой набивки, замена рабочих колес и валов насосов; осмотр контрольно-измерительных приборов и проверка правильности их показаний, осмотр и устранение неисправностей, автоматических поплавковых клапанов, задвижек и указателей уровня воды, осмотр электрооборудования и задвижек с устранением мелких дефектов и заменой отдельных деталей, исправление поврежденных звеньев трубопроводов, устранение утечек, очистка сороудерживающих решеток от мусора, систематическая очистка камер от осадков; проверка на фильтрацию подземной части насосной станции и приемных камер, окраска металлических частей агрегатов и сооружений насосной станции по мере необходимости, консервация агрегатов, внутренние и наружные отделочные работы, эксплуатация, техническое обслуживание, текущий ремонт и контрольные осмотры </w:t>
            </w:r>
            <w:r>
              <w:lastRenderedPageBreak/>
              <w:t>насосного оборудования, оборудования очистных установок и автоматики, ревизия и замена датчиков, замена фильтрующих материалов очистных установок, наладка, текущий ремонт и обслуживание кабельных линий и оборудования систем энергоснабжения насосов, плата за расход электроэнергии.</w:t>
            </w:r>
          </w:p>
          <w:p w:rsidR="00FB2809" w:rsidRDefault="00FB2809" w:rsidP="007E0AAE">
            <w:pPr>
              <w:pStyle w:val="aa"/>
            </w:pPr>
            <w:r>
              <w:t>Пляжи и переправы: уборка территорий пляжей, служебных помещений и сооружений, лестниц, раздевалок, туалетов, фонтанчиков питьевой воды, грибков, беседок, очистка урн и др.; уход за зелеными насаждениями на территории пляжей, работы по обслуживанию спасательных станций (постов), паромных переправ, уборка пристаней, помостов, сходней, обеспечение чистоты конструкций и отвода воды с паромов, работы по содержанию в исправном состоянии канатов, тросов, якорей; уборка плавучих пристаней и паромов в затоны на зиму, сколка льда вокруг свай причальных устройств и поддержание майн вокруг переправ в зимний период.</w:t>
            </w:r>
          </w:p>
          <w:p w:rsidR="00FB2809" w:rsidRDefault="00FB2809" w:rsidP="007E0AAE">
            <w:pPr>
              <w:pStyle w:val="aa"/>
            </w:pPr>
            <w:r>
              <w:t>Элементы простейшего водоснабжения: сколка и уборка льда и снега у колодцев, удаление льда с внутренних стенок и очистка шахтных колодцев, прочистка водоотводных устройств от механических колодцев и водоразборных колонок, содержание в чистоте и порядке сооружений и оборудования пожарных водоемов и водоемов для поливомоечных целей, включая насосные станции, содержание фонтанов, скважин.</w:t>
            </w:r>
          </w:p>
          <w:p w:rsidR="00FB2809" w:rsidRDefault="00FB2809" w:rsidP="007E0AAE">
            <w:pPr>
              <w:pStyle w:val="aa"/>
            </w:pPr>
            <w:r>
              <w:t>Прочие работы по содержанию объектов внешнего благоустройства: все работы, связанные с проведением первоначального единовременного и текущего технического учета (инвентаризации), сторожевая и пожарная охрана сооружений, поддержание в исправности противопожарных приспособлений, осветительных, сигнальных, спасательных и предохранительных устройств, работы, связанные с поддержанием "Вечного огня" в честь павших героев, сборка и разборка конструкций трибун, ограждений, посадочных мест для проведения массовых мероприятий.</w:t>
            </w: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r>
              <w:lastRenderedPageBreak/>
              <w:t>Капитальный ремонт</w:t>
            </w:r>
          </w:p>
        </w:tc>
        <w:tc>
          <w:tcPr>
            <w:tcW w:w="7630" w:type="dxa"/>
            <w:tcBorders>
              <w:top w:val="single" w:sz="4" w:space="0" w:color="auto"/>
              <w:left w:val="single" w:sz="4" w:space="0" w:color="auto"/>
              <w:bottom w:val="single" w:sz="4" w:space="0" w:color="auto"/>
            </w:tcBorders>
          </w:tcPr>
          <w:p w:rsidR="00FB2809" w:rsidRDefault="00FB2809" w:rsidP="007E0AAE">
            <w:pPr>
              <w:pStyle w:val="aa"/>
            </w:pPr>
            <w:r>
              <w:t>Инженерная защита населенных пунктов муниципального образования.</w:t>
            </w:r>
          </w:p>
          <w:p w:rsidR="00FB2809" w:rsidRDefault="00FB2809" w:rsidP="007E0AAE">
            <w:pPr>
              <w:pStyle w:val="aa"/>
            </w:pPr>
            <w:r>
              <w:t>Противооползневые сооружения: восстановление спланированного профиля склона с его усилением, устранение повреждений или восстановление креплений откосов и берм контробанкета в подводной и надводной частях, замена и устранение повреждений лестниц, пандусов, сходов, съездов, ремонт сооружений, регулирующих подземный и поверхностный сток на оползневых склонах, восстановление дренажей и водостоков, восстановление железобетонных свайных ростверков и годов свай, ремонт противообвальных сооружений, водоотводных и нагорных канав и лотков, ремонт озеленения посадкой деревьев и кустарников на оползневых склонах и контробанкетах.</w:t>
            </w:r>
          </w:p>
          <w:p w:rsidR="00FB2809" w:rsidRDefault="00FB2809" w:rsidP="007E0AAE">
            <w:pPr>
              <w:pStyle w:val="aa"/>
            </w:pPr>
            <w:r>
              <w:t>Защитные дамбы: восстановление крепления дамбы, при необходимости с заменой материала крепления, ремонт, восстановление покрытия гребня дамбы с изменением конструкции или без изменения, ремонт зеленых насаждений и газонов, восстановление, ремонт существующих съездов, сходов или устройство новых; заделка просадок, промоин, трещин в теле дамбы, восстановление и прочистка дренажей на внутреннем откосе дамбы с частичной заменой фильтрующих конструкций, восстановление проектного профиля дамбы, устройство придамбовых кюветов.</w:t>
            </w:r>
          </w:p>
          <w:p w:rsidR="00FB2809" w:rsidRDefault="00FB2809" w:rsidP="007E0AAE">
            <w:pPr>
              <w:pStyle w:val="aa"/>
            </w:pPr>
            <w:r>
              <w:t xml:space="preserve">Береговые крепления и набережные: частичная перестройка, перекладка плит из сборного железобетона или восстановление креплений из монолитного железобетона с заменой или устройством упорного пояса, восстановление и замена поврежденных участков подпорных и волноотбойных стен из монолитного и сборного железобетона с устройством в необходимых случаях упорного пояса, заделка значительных по площадям разрывов в шпунтовом ряду с погружением дополнительных свай, перекладка и дополнительная укладка фасонных блоков сооружений, замена или перекладка </w:t>
            </w:r>
            <w:r>
              <w:lastRenderedPageBreak/>
              <w:t>поврежденных массивов сооружений гравитационного типа, усиление каменно-набросных сооружений, ликвидация местных повреждений бетона (трещин, выбоин, каверн) в надводной и подводной частях креплений из сборных или монолитных железобетонных плит, швов между плитами, восстановление проектного профиля укреплений, выравнивание каменных постелей, усиление и укрепление их в местах разрывов, заделка трещин, выбоин, каверн, других повреждений в надводной и подводной частях массивов, восстановление и замена анкерных устройств, гидроизоляции и обратных фильтров береговых креплений и сооружений, перекладка плит парапетов набережных, восстановление съездов лестничных сходов с заменой конструкций, ремонт водостоков, водовыпусков дорожных покрытий, тротуаров, посадка новых или восстановление зеленых насаждений.</w:t>
            </w:r>
          </w:p>
          <w:p w:rsidR="00FB2809" w:rsidRDefault="00FB2809" w:rsidP="007E0AAE">
            <w:pPr>
              <w:pStyle w:val="aa"/>
            </w:pPr>
            <w:r>
              <w:t>Дренажные устройства и штольни: восстановление вертикальных и горизонтальных дренажей с заменой труб, устройство новых смотровых и перепадных колодцев, восстановление существующих, устройство новых скважин вертикального дренажа с ликвидацией старых, пришедших в негодность, полное восстановление сети осушителей, восстановление фильтровых обсыпок или их замена на синтетические фильтрующие материалы, замена фильтрующего материала дренажных прорезей, прочистка фильтров скважин вертикального дренажа, исправление оголовков, восстановление дренажных коллекторов, замена обратных фильтров у контажей, ремонт контажей и присточных дренажей, восстановление лотковой части штольни, порталов, отводящих лотков и водовыпусков.</w:t>
            </w:r>
          </w:p>
          <w:p w:rsidR="00FB2809" w:rsidRDefault="00FB2809" w:rsidP="007E0AAE">
            <w:pPr>
              <w:pStyle w:val="aa"/>
            </w:pPr>
            <w:r>
              <w:t>Закрытые и открытые водостоки, водовыпуски: полная перекладка отдельных участков коллекторов, водостоков и водовыпусков со вскрытием и восстановлением их, устройство новых и ремонт существующих дождеприемных, смотровых и перепадных колодцев, дренажей, восстановление и расширение сетей открытых водостоков и нагорных канав, внутренний ремонт коллекторов, исправление просадок отдельных звеньев, замена затворов подъемных механизмов, задвижек и шандор, ремонт служебных мостиков и других элементов оборудования.</w:t>
            </w:r>
          </w:p>
          <w:p w:rsidR="00FB2809" w:rsidRDefault="00FB2809" w:rsidP="007E0AAE">
            <w:pPr>
              <w:pStyle w:val="aa"/>
            </w:pPr>
            <w:r>
              <w:t>Насосные станции перекачки ливневых и дренажных вод, очистные сооружения (установки), насосы и насосное оборудование, работающее в составе ливневой канализации: ремонт насосных агрегатов и электрооборудования, замена трубопроводов и арматуры, ремонт и замена сороудерживающих решеток, ликвидация фильтрации в подземной части станции и в приемных камерах, замена конструкций и частей зданий, замена, ремонт и модернизация насосного оборудования, оборудования очистных установок и автоматики, монтаж фильтрующих материалов очистных установок, монтаж, замена и капитальный ремонт кабельных линий и оборудования систем энергоснабжения насосов.</w:t>
            </w:r>
          </w:p>
          <w:p w:rsidR="00FB2809" w:rsidRDefault="00FB2809" w:rsidP="007E0AAE">
            <w:pPr>
              <w:pStyle w:val="aa"/>
            </w:pPr>
            <w:r>
              <w:t xml:space="preserve">Здания и подсобные сооружения дорожно-мостового, зеленого хозяйства и инженерной защиты населенных пунктов муниципального образования: восстановление и ремонт внутренних и подъездных дорог к производственным базам, асфальтобетонным заводам, растяжным узлам, реакторным установкам, складам инертных материалов, базам </w:t>
            </w:r>
            <w:r>
              <w:lastRenderedPageBreak/>
              <w:t>по приготовлению и хранению противогололедных материалов, к оранжереям и питомникам; приобъектное благоустройство, внутренние и наружные отделочные работы в зданиях эксплуатационных служб дорожно-мостового, зеленого хозяйства и инженерной защиты населенных пунктов муниципального образования, замена отдельных конструкций и частей зданий, щитовых помещений и подсобных сооружений, а также их переоборудование.</w:t>
            </w:r>
          </w:p>
          <w:p w:rsidR="00FB2809" w:rsidRDefault="00FB2809" w:rsidP="007E0AAE">
            <w:pPr>
              <w:pStyle w:val="aa"/>
            </w:pPr>
            <w:r>
              <w:t>Пляжи и переправы.</w:t>
            </w:r>
          </w:p>
          <w:p w:rsidR="00FB2809" w:rsidRDefault="00FB2809" w:rsidP="007E0AAE">
            <w:pPr>
              <w:pStyle w:val="aa"/>
            </w:pPr>
            <w:r>
              <w:t>Восстановление изношенных верхних слоев асфальтобетонных покрытий и укладка их вновь на отдельных небольших по протяженности участках дороги; завоз песка; установка, замена и восстановительный ремонт сооружений и оборудования пляжей (спасательных станций (постов), ограждений, раздевалок, туалетов, беседок, фонтанчиков и подводов питьевой воды к ним, грибков, скамеек, урн, спортивного оборудования и др.), восстановление зеленых насаждений, расположенных на пляжах; окраска сооружений и оборудования пляжей; восстановительный ремонт служебных помещений, мест для укрытия людей.</w:t>
            </w:r>
          </w:p>
          <w:p w:rsidR="00FB2809" w:rsidRDefault="00FB2809" w:rsidP="007E0AAE">
            <w:pPr>
              <w:pStyle w:val="aa"/>
            </w:pPr>
            <w:r>
              <w:t>Элементы простейшего водоснабжения: замена и восстановление срубов, водоподъемных средств и элементов надстройки шахтных колодцев, замена и восстановление насосов и другого оборудования механических колодцев и насосных станций у открытых водоемов, восстановление и ремонт водоотвода от водоразборных колонок, колодцев, фонтанов. Подготовка проектно-сметной документации и изыскательские работы по капитальному ремонту.</w:t>
            </w: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r>
              <w:lastRenderedPageBreak/>
              <w:t>Водные объекты</w:t>
            </w:r>
          </w:p>
        </w:tc>
        <w:tc>
          <w:tcPr>
            <w:tcW w:w="7630" w:type="dxa"/>
            <w:tcBorders>
              <w:top w:val="single" w:sz="4" w:space="0" w:color="auto"/>
              <w:left w:val="single" w:sz="4" w:space="0" w:color="auto"/>
              <w:bottom w:val="single" w:sz="4" w:space="0" w:color="auto"/>
            </w:tcBorders>
          </w:tcPr>
          <w:p w:rsidR="00FB2809" w:rsidRDefault="00FB2809" w:rsidP="007E0AAE">
            <w:pPr>
              <w:pStyle w:val="aa"/>
            </w:pP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r>
              <w:t>Содержание</w:t>
            </w:r>
          </w:p>
        </w:tc>
        <w:tc>
          <w:tcPr>
            <w:tcW w:w="7630" w:type="dxa"/>
            <w:tcBorders>
              <w:top w:val="single" w:sz="4" w:space="0" w:color="auto"/>
              <w:left w:val="single" w:sz="4" w:space="0" w:color="auto"/>
              <w:bottom w:val="single" w:sz="4" w:space="0" w:color="auto"/>
            </w:tcBorders>
          </w:tcPr>
          <w:p w:rsidR="00FB2809" w:rsidRDefault="00FB2809" w:rsidP="007E0AAE">
            <w:pPr>
              <w:pStyle w:val="aa"/>
            </w:pPr>
            <w:r>
              <w:t>Инвентаризация водных объектов, находящихся в муниципальной собственности; санитарная и биологическая очистка водных объектов, находящихся в муниципальной собственности; благоустройство и уборка мусора на прибрежных территориях водных объектов общего пользования; мониторинг качества воды, состояния дна и берегов водных объектов.</w:t>
            </w: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r>
              <w:t>Работы капитального характера</w:t>
            </w:r>
          </w:p>
        </w:tc>
        <w:tc>
          <w:tcPr>
            <w:tcW w:w="7630" w:type="dxa"/>
            <w:tcBorders>
              <w:top w:val="single" w:sz="4" w:space="0" w:color="auto"/>
              <w:left w:val="single" w:sz="4" w:space="0" w:color="auto"/>
              <w:bottom w:val="single" w:sz="4" w:space="0" w:color="auto"/>
            </w:tcBorders>
          </w:tcPr>
          <w:p w:rsidR="00FB2809" w:rsidRDefault="00FB2809" w:rsidP="007E0AAE">
            <w:pPr>
              <w:pStyle w:val="aa"/>
            </w:pPr>
            <w:r>
              <w:t>Проведение берегоукрепительных, дноуглубляющих работ; озеленение, формирование берегов.</w:t>
            </w: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r>
              <w:t>Объекты, обеспечивающие необходимые условия для упорядочения содержания собак: территории для выгула собак, пункты временного содержания, приюты</w:t>
            </w:r>
          </w:p>
        </w:tc>
        <w:tc>
          <w:tcPr>
            <w:tcW w:w="7630" w:type="dxa"/>
            <w:tcBorders>
              <w:top w:val="single" w:sz="4" w:space="0" w:color="auto"/>
              <w:left w:val="single" w:sz="4" w:space="0" w:color="auto"/>
              <w:bottom w:val="single" w:sz="4" w:space="0" w:color="auto"/>
            </w:tcBorders>
          </w:tcPr>
          <w:p w:rsidR="00FB2809" w:rsidRDefault="00FB2809" w:rsidP="007E0AAE">
            <w:pPr>
              <w:pStyle w:val="aa"/>
            </w:pP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r>
              <w:t>Содержание</w:t>
            </w:r>
          </w:p>
        </w:tc>
        <w:tc>
          <w:tcPr>
            <w:tcW w:w="7630" w:type="dxa"/>
            <w:tcBorders>
              <w:top w:val="single" w:sz="4" w:space="0" w:color="auto"/>
              <w:left w:val="single" w:sz="4" w:space="0" w:color="auto"/>
              <w:bottom w:val="single" w:sz="4" w:space="0" w:color="auto"/>
            </w:tcBorders>
          </w:tcPr>
          <w:p w:rsidR="00FB2809" w:rsidRDefault="00FB2809" w:rsidP="007E0AAE">
            <w:pPr>
              <w:pStyle w:val="aa"/>
            </w:pPr>
            <w:r>
              <w:t xml:space="preserve">Систематическое поддержание в работоспособном состоянии системы водоотвода; установка и содержание малых архитектурных форм (ограждений, скамеек, урн, контейнеров, оборудования и др.); вывоз мусора из урн и контейнеров, работы по уходу за зелеными насаждениями, газонами; сбор мусора, опавших листьев с вывозом на свалку; содержание дорожек, противоклещевая обработка; установка, содержание и ремонт аншлагов; уборка прилегающих к зданиям и </w:t>
            </w:r>
            <w:r>
              <w:lastRenderedPageBreak/>
              <w:t>сооружениям территорий, служебных помещений; работы по содержанию в исправном состоянии элементов простейшего водоснабжения, противопожарного оборудования.</w:t>
            </w:r>
          </w:p>
        </w:tc>
      </w:tr>
      <w:tr w:rsidR="00FB2809" w:rsidTr="007E0AAE">
        <w:tblPrEx>
          <w:tblCellMar>
            <w:top w:w="0" w:type="dxa"/>
            <w:bottom w:w="0" w:type="dxa"/>
          </w:tblCellMar>
        </w:tblPrEx>
        <w:tc>
          <w:tcPr>
            <w:tcW w:w="2687" w:type="dxa"/>
            <w:tcBorders>
              <w:top w:val="single" w:sz="4" w:space="0" w:color="auto"/>
              <w:bottom w:val="single" w:sz="4" w:space="0" w:color="auto"/>
              <w:right w:val="single" w:sz="4" w:space="0" w:color="auto"/>
            </w:tcBorders>
          </w:tcPr>
          <w:p w:rsidR="00FB2809" w:rsidRDefault="00FB2809" w:rsidP="007E0AAE">
            <w:pPr>
              <w:pStyle w:val="aa"/>
            </w:pPr>
            <w:r>
              <w:lastRenderedPageBreak/>
              <w:t>Работы капитального характера</w:t>
            </w:r>
          </w:p>
        </w:tc>
        <w:tc>
          <w:tcPr>
            <w:tcW w:w="7630" w:type="dxa"/>
            <w:tcBorders>
              <w:top w:val="single" w:sz="4" w:space="0" w:color="auto"/>
              <w:left w:val="single" w:sz="4" w:space="0" w:color="auto"/>
              <w:bottom w:val="single" w:sz="4" w:space="0" w:color="auto"/>
            </w:tcBorders>
          </w:tcPr>
          <w:p w:rsidR="00FB2809" w:rsidRDefault="00FB2809" w:rsidP="007E0AAE">
            <w:pPr>
              <w:pStyle w:val="aa"/>
            </w:pPr>
            <w:r>
              <w:t>Подготовка проектно-сметной документации; планировка территории, валка аварийных деревьев, посадка деревьев и кустарников, восстановление газонов с посевом трав, санитарная обрезка растений, удаление поросли; восстановление и ремонт малых архитектурных форм, систем водоотвода, противопожарного оборудования; приобъектное благоустройство; восстановление и ремонт дорожек с заменой покрытия; внутренние и наружные отделочные работы, замена отдельных конструкций и частей зданий, сооружений, а также их переоборудование.</w:t>
            </w:r>
          </w:p>
        </w:tc>
      </w:tr>
    </w:tbl>
    <w:p w:rsidR="00FB2809" w:rsidRDefault="00FB2809" w:rsidP="00FB2809"/>
    <w:p w:rsidR="00FB2809" w:rsidRDefault="00FB2809" w:rsidP="00FB2809">
      <w:pPr>
        <w:jc w:val="right"/>
        <w:rPr>
          <w:rStyle w:val="a3"/>
          <w:rFonts w:ascii="Arial" w:hAnsi="Arial" w:cs="Arial"/>
          <w:bCs/>
        </w:rPr>
      </w:pPr>
      <w:bookmarkStart w:id="501" w:name="sub_1002"/>
      <w:r>
        <w:rPr>
          <w:rStyle w:val="a3"/>
          <w:rFonts w:ascii="Arial" w:hAnsi="Arial" w:cs="Arial"/>
          <w:bCs/>
        </w:rPr>
        <w:t>Приложение 2</w:t>
      </w:r>
      <w:r>
        <w:rPr>
          <w:rStyle w:val="a3"/>
          <w:rFonts w:ascii="Arial" w:hAnsi="Arial" w:cs="Arial"/>
          <w:bCs/>
        </w:rPr>
        <w:br/>
        <w:t xml:space="preserve">к </w:t>
      </w:r>
      <w:hyperlink w:anchor="sub_1000" w:history="1">
        <w:r>
          <w:rPr>
            <w:rStyle w:val="a4"/>
            <w:rFonts w:ascii="Arial" w:hAnsi="Arial" w:cs="Arial"/>
          </w:rPr>
          <w:t>Правилам</w:t>
        </w:r>
      </w:hyperlink>
    </w:p>
    <w:bookmarkEnd w:id="501"/>
    <w:p w:rsidR="00FB2809" w:rsidRDefault="00FB2809" w:rsidP="00FB2809"/>
    <w:p w:rsidR="00FB2809" w:rsidRDefault="00FB2809" w:rsidP="00FB2809">
      <w:pPr>
        <w:pStyle w:val="1"/>
      </w:pPr>
      <w:r>
        <w:t>Минимальные расстояния посадок деревьев и кустарников до инженерных сетей, зданий и сооружений</w:t>
      </w:r>
    </w:p>
    <w:p w:rsidR="00FB2809" w:rsidRDefault="00FB2809" w:rsidP="00FB28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70"/>
        <w:gridCol w:w="1825"/>
        <w:gridCol w:w="1833"/>
      </w:tblGrid>
      <w:tr w:rsidR="00FB2809" w:rsidTr="007E0AAE">
        <w:tblPrEx>
          <w:tblCellMar>
            <w:top w:w="0" w:type="dxa"/>
            <w:bottom w:w="0" w:type="dxa"/>
          </w:tblCellMar>
        </w:tblPrEx>
        <w:tc>
          <w:tcPr>
            <w:tcW w:w="6670" w:type="dxa"/>
            <w:tcBorders>
              <w:top w:val="single" w:sz="4" w:space="0" w:color="auto"/>
              <w:bottom w:val="single" w:sz="4" w:space="0" w:color="auto"/>
              <w:right w:val="nil"/>
            </w:tcBorders>
          </w:tcPr>
          <w:p w:rsidR="00FB2809" w:rsidRDefault="00FB2809" w:rsidP="007E0AAE">
            <w:pPr>
              <w:pStyle w:val="aa"/>
            </w:pPr>
            <w:r>
              <w:t>Здание, сооружение, объект инженерного благоустройства</w:t>
            </w:r>
          </w:p>
        </w:tc>
        <w:tc>
          <w:tcPr>
            <w:tcW w:w="3658" w:type="dxa"/>
            <w:gridSpan w:val="2"/>
            <w:tcBorders>
              <w:top w:val="single" w:sz="4" w:space="0" w:color="auto"/>
              <w:left w:val="single" w:sz="4" w:space="0" w:color="auto"/>
              <w:bottom w:val="single" w:sz="4" w:space="0" w:color="auto"/>
            </w:tcBorders>
          </w:tcPr>
          <w:p w:rsidR="00FB2809" w:rsidRDefault="00FB2809" w:rsidP="007E0AAE">
            <w:pPr>
              <w:pStyle w:val="aa"/>
            </w:pPr>
            <w:r>
              <w:t>Расстояния (м) от здания, сооружения, объекта до оси</w:t>
            </w:r>
          </w:p>
        </w:tc>
      </w:tr>
      <w:tr w:rsidR="00FB2809" w:rsidTr="007E0AAE">
        <w:tblPrEx>
          <w:tblCellMar>
            <w:top w:w="0" w:type="dxa"/>
            <w:bottom w:w="0" w:type="dxa"/>
          </w:tblCellMar>
        </w:tblPrEx>
        <w:tc>
          <w:tcPr>
            <w:tcW w:w="6670" w:type="dxa"/>
            <w:tcBorders>
              <w:top w:val="single" w:sz="4" w:space="0" w:color="auto"/>
              <w:bottom w:val="single" w:sz="4" w:space="0" w:color="auto"/>
              <w:right w:val="nil"/>
            </w:tcBorders>
          </w:tcPr>
          <w:p w:rsidR="00FB2809" w:rsidRDefault="00FB2809" w:rsidP="007E0AAE">
            <w:pPr>
              <w:pStyle w:val="aa"/>
            </w:pPr>
          </w:p>
        </w:tc>
        <w:tc>
          <w:tcPr>
            <w:tcW w:w="1825" w:type="dxa"/>
            <w:tcBorders>
              <w:top w:val="single" w:sz="4" w:space="0" w:color="auto"/>
              <w:left w:val="single" w:sz="4" w:space="0" w:color="auto"/>
              <w:bottom w:val="single" w:sz="4" w:space="0" w:color="auto"/>
              <w:right w:val="nil"/>
            </w:tcBorders>
          </w:tcPr>
          <w:p w:rsidR="00FB2809" w:rsidRDefault="00FB2809" w:rsidP="007E0AAE">
            <w:pPr>
              <w:pStyle w:val="aa"/>
            </w:pPr>
            <w:r>
              <w:t>ствола дерева</w:t>
            </w:r>
          </w:p>
        </w:tc>
        <w:tc>
          <w:tcPr>
            <w:tcW w:w="1833" w:type="dxa"/>
            <w:tcBorders>
              <w:top w:val="single" w:sz="4" w:space="0" w:color="auto"/>
              <w:left w:val="single" w:sz="4" w:space="0" w:color="auto"/>
              <w:bottom w:val="single" w:sz="4" w:space="0" w:color="auto"/>
            </w:tcBorders>
          </w:tcPr>
          <w:p w:rsidR="00FB2809" w:rsidRDefault="00FB2809" w:rsidP="007E0AAE">
            <w:pPr>
              <w:pStyle w:val="aa"/>
            </w:pPr>
            <w:r>
              <w:t>кустарника</w:t>
            </w:r>
          </w:p>
        </w:tc>
      </w:tr>
      <w:tr w:rsidR="00FB2809" w:rsidTr="007E0AAE">
        <w:tblPrEx>
          <w:tblCellMar>
            <w:top w:w="0" w:type="dxa"/>
            <w:bottom w:w="0" w:type="dxa"/>
          </w:tblCellMar>
        </w:tblPrEx>
        <w:tc>
          <w:tcPr>
            <w:tcW w:w="6670" w:type="dxa"/>
            <w:tcBorders>
              <w:top w:val="single" w:sz="4" w:space="0" w:color="auto"/>
              <w:bottom w:val="single" w:sz="4" w:space="0" w:color="auto"/>
              <w:right w:val="nil"/>
            </w:tcBorders>
          </w:tcPr>
          <w:p w:rsidR="00FB2809" w:rsidRDefault="00FB2809" w:rsidP="007E0AAE">
            <w:pPr>
              <w:pStyle w:val="aa"/>
            </w:pPr>
            <w:r>
              <w:t>Наружная стена здания и сооружения</w:t>
            </w:r>
          </w:p>
        </w:tc>
        <w:tc>
          <w:tcPr>
            <w:tcW w:w="1825" w:type="dxa"/>
            <w:tcBorders>
              <w:top w:val="single" w:sz="4" w:space="0" w:color="auto"/>
              <w:left w:val="single" w:sz="4" w:space="0" w:color="auto"/>
              <w:bottom w:val="single" w:sz="4" w:space="0" w:color="auto"/>
              <w:right w:val="nil"/>
            </w:tcBorders>
          </w:tcPr>
          <w:p w:rsidR="00FB2809" w:rsidRDefault="00FB2809" w:rsidP="007E0AAE">
            <w:pPr>
              <w:pStyle w:val="aa"/>
            </w:pPr>
            <w:r>
              <w:t>5,0</w:t>
            </w:r>
          </w:p>
        </w:tc>
        <w:tc>
          <w:tcPr>
            <w:tcW w:w="1833" w:type="dxa"/>
            <w:tcBorders>
              <w:top w:val="single" w:sz="4" w:space="0" w:color="auto"/>
              <w:left w:val="single" w:sz="4" w:space="0" w:color="auto"/>
              <w:bottom w:val="single" w:sz="4" w:space="0" w:color="auto"/>
            </w:tcBorders>
          </w:tcPr>
          <w:p w:rsidR="00FB2809" w:rsidRDefault="00FB2809" w:rsidP="007E0AAE">
            <w:pPr>
              <w:pStyle w:val="aa"/>
            </w:pPr>
            <w:r>
              <w:t>1,5</w:t>
            </w:r>
          </w:p>
        </w:tc>
      </w:tr>
      <w:tr w:rsidR="00FB2809" w:rsidTr="007E0AAE">
        <w:tblPrEx>
          <w:tblCellMar>
            <w:top w:w="0" w:type="dxa"/>
            <w:bottom w:w="0" w:type="dxa"/>
          </w:tblCellMar>
        </w:tblPrEx>
        <w:tc>
          <w:tcPr>
            <w:tcW w:w="6670" w:type="dxa"/>
            <w:tcBorders>
              <w:top w:val="single" w:sz="4" w:space="0" w:color="auto"/>
              <w:bottom w:val="single" w:sz="4" w:space="0" w:color="auto"/>
              <w:right w:val="nil"/>
            </w:tcBorders>
          </w:tcPr>
          <w:p w:rsidR="00FB2809" w:rsidRDefault="00FB2809" w:rsidP="007E0AAE">
            <w:pPr>
              <w:pStyle w:val="aa"/>
            </w:pPr>
            <w:r>
              <w:t>Край трамвайного полотна</w:t>
            </w:r>
          </w:p>
        </w:tc>
        <w:tc>
          <w:tcPr>
            <w:tcW w:w="1825" w:type="dxa"/>
            <w:tcBorders>
              <w:top w:val="single" w:sz="4" w:space="0" w:color="auto"/>
              <w:left w:val="single" w:sz="4" w:space="0" w:color="auto"/>
              <w:bottom w:val="single" w:sz="4" w:space="0" w:color="auto"/>
              <w:right w:val="nil"/>
            </w:tcBorders>
          </w:tcPr>
          <w:p w:rsidR="00FB2809" w:rsidRDefault="00FB2809" w:rsidP="007E0AAE">
            <w:pPr>
              <w:pStyle w:val="aa"/>
            </w:pPr>
            <w:r>
              <w:t>5,0</w:t>
            </w:r>
          </w:p>
        </w:tc>
        <w:tc>
          <w:tcPr>
            <w:tcW w:w="1833" w:type="dxa"/>
            <w:tcBorders>
              <w:top w:val="single" w:sz="4" w:space="0" w:color="auto"/>
              <w:left w:val="single" w:sz="4" w:space="0" w:color="auto"/>
              <w:bottom w:val="single" w:sz="4" w:space="0" w:color="auto"/>
            </w:tcBorders>
          </w:tcPr>
          <w:p w:rsidR="00FB2809" w:rsidRDefault="00FB2809" w:rsidP="007E0AAE">
            <w:pPr>
              <w:pStyle w:val="aa"/>
            </w:pPr>
            <w:r>
              <w:t>3,0</w:t>
            </w:r>
          </w:p>
        </w:tc>
      </w:tr>
      <w:tr w:rsidR="00FB2809" w:rsidTr="007E0AAE">
        <w:tblPrEx>
          <w:tblCellMar>
            <w:top w:w="0" w:type="dxa"/>
            <w:bottom w:w="0" w:type="dxa"/>
          </w:tblCellMar>
        </w:tblPrEx>
        <w:tc>
          <w:tcPr>
            <w:tcW w:w="6670" w:type="dxa"/>
            <w:tcBorders>
              <w:top w:val="single" w:sz="4" w:space="0" w:color="auto"/>
              <w:bottom w:val="single" w:sz="4" w:space="0" w:color="auto"/>
              <w:right w:val="nil"/>
            </w:tcBorders>
          </w:tcPr>
          <w:p w:rsidR="00FB2809" w:rsidRDefault="00FB2809" w:rsidP="007E0AAE">
            <w:pPr>
              <w:pStyle w:val="aa"/>
            </w:pPr>
            <w:r>
              <w:t>Край тротуара и садовой дорожки</w:t>
            </w:r>
          </w:p>
        </w:tc>
        <w:tc>
          <w:tcPr>
            <w:tcW w:w="1825" w:type="dxa"/>
            <w:tcBorders>
              <w:top w:val="single" w:sz="4" w:space="0" w:color="auto"/>
              <w:left w:val="single" w:sz="4" w:space="0" w:color="auto"/>
              <w:bottom w:val="single" w:sz="4" w:space="0" w:color="auto"/>
              <w:right w:val="nil"/>
            </w:tcBorders>
          </w:tcPr>
          <w:p w:rsidR="00FB2809" w:rsidRDefault="00FB2809" w:rsidP="007E0AAE">
            <w:pPr>
              <w:pStyle w:val="aa"/>
            </w:pPr>
            <w:r>
              <w:t>0,7</w:t>
            </w:r>
          </w:p>
        </w:tc>
        <w:tc>
          <w:tcPr>
            <w:tcW w:w="1833" w:type="dxa"/>
            <w:tcBorders>
              <w:top w:val="single" w:sz="4" w:space="0" w:color="auto"/>
              <w:left w:val="single" w:sz="4" w:space="0" w:color="auto"/>
              <w:bottom w:val="single" w:sz="4" w:space="0" w:color="auto"/>
            </w:tcBorders>
          </w:tcPr>
          <w:p w:rsidR="00FB2809" w:rsidRDefault="00FB2809" w:rsidP="007E0AAE">
            <w:pPr>
              <w:pStyle w:val="aa"/>
            </w:pPr>
            <w:r>
              <w:t>0,5</w:t>
            </w:r>
          </w:p>
        </w:tc>
      </w:tr>
      <w:tr w:rsidR="00FB2809" w:rsidTr="007E0AAE">
        <w:tblPrEx>
          <w:tblCellMar>
            <w:top w:w="0" w:type="dxa"/>
            <w:bottom w:w="0" w:type="dxa"/>
          </w:tblCellMar>
        </w:tblPrEx>
        <w:tc>
          <w:tcPr>
            <w:tcW w:w="6670" w:type="dxa"/>
            <w:tcBorders>
              <w:top w:val="single" w:sz="4" w:space="0" w:color="auto"/>
              <w:bottom w:val="single" w:sz="4" w:space="0" w:color="auto"/>
              <w:right w:val="nil"/>
            </w:tcBorders>
          </w:tcPr>
          <w:p w:rsidR="00FB2809" w:rsidRDefault="00FB2809" w:rsidP="007E0AAE">
            <w:pPr>
              <w:pStyle w:val="aa"/>
            </w:pPr>
            <w:r>
              <w:t>Край проезжей части улиц, кромка укрепленной полосы обочины дороги или бровка канавы</w:t>
            </w:r>
          </w:p>
        </w:tc>
        <w:tc>
          <w:tcPr>
            <w:tcW w:w="1825" w:type="dxa"/>
            <w:tcBorders>
              <w:top w:val="single" w:sz="4" w:space="0" w:color="auto"/>
              <w:left w:val="single" w:sz="4" w:space="0" w:color="auto"/>
              <w:bottom w:val="single" w:sz="4" w:space="0" w:color="auto"/>
              <w:right w:val="nil"/>
            </w:tcBorders>
          </w:tcPr>
          <w:p w:rsidR="00FB2809" w:rsidRDefault="00FB2809" w:rsidP="007E0AAE">
            <w:pPr>
              <w:pStyle w:val="aa"/>
            </w:pPr>
            <w:r>
              <w:t>2,0</w:t>
            </w:r>
          </w:p>
        </w:tc>
        <w:tc>
          <w:tcPr>
            <w:tcW w:w="1833" w:type="dxa"/>
            <w:tcBorders>
              <w:top w:val="single" w:sz="4" w:space="0" w:color="auto"/>
              <w:left w:val="single" w:sz="4" w:space="0" w:color="auto"/>
              <w:bottom w:val="single" w:sz="4" w:space="0" w:color="auto"/>
            </w:tcBorders>
          </w:tcPr>
          <w:p w:rsidR="00FB2809" w:rsidRDefault="00FB2809" w:rsidP="007E0AAE">
            <w:pPr>
              <w:pStyle w:val="aa"/>
            </w:pPr>
            <w:r>
              <w:t>1,0</w:t>
            </w:r>
          </w:p>
        </w:tc>
      </w:tr>
      <w:tr w:rsidR="00FB2809" w:rsidTr="007E0AAE">
        <w:tblPrEx>
          <w:tblCellMar>
            <w:top w:w="0" w:type="dxa"/>
            <w:bottom w:w="0" w:type="dxa"/>
          </w:tblCellMar>
        </w:tblPrEx>
        <w:tc>
          <w:tcPr>
            <w:tcW w:w="6670" w:type="dxa"/>
            <w:tcBorders>
              <w:top w:val="single" w:sz="4" w:space="0" w:color="auto"/>
              <w:bottom w:val="single" w:sz="4" w:space="0" w:color="auto"/>
              <w:right w:val="nil"/>
            </w:tcBorders>
          </w:tcPr>
          <w:p w:rsidR="00FB2809" w:rsidRDefault="00FB2809" w:rsidP="007E0AAE">
            <w:pPr>
              <w:pStyle w:val="aa"/>
            </w:pPr>
            <w:r>
              <w:t>Мачта и опора осветительной сети, трамвая, мостовая опора и эстакада</w:t>
            </w:r>
          </w:p>
        </w:tc>
        <w:tc>
          <w:tcPr>
            <w:tcW w:w="1825" w:type="dxa"/>
            <w:tcBorders>
              <w:top w:val="single" w:sz="4" w:space="0" w:color="auto"/>
              <w:left w:val="single" w:sz="4" w:space="0" w:color="auto"/>
              <w:bottom w:val="single" w:sz="4" w:space="0" w:color="auto"/>
              <w:right w:val="nil"/>
            </w:tcBorders>
          </w:tcPr>
          <w:p w:rsidR="00FB2809" w:rsidRDefault="00FB2809" w:rsidP="007E0AAE">
            <w:pPr>
              <w:pStyle w:val="aa"/>
            </w:pPr>
            <w:r>
              <w:t>4,0</w:t>
            </w:r>
          </w:p>
        </w:tc>
        <w:tc>
          <w:tcPr>
            <w:tcW w:w="1833" w:type="dxa"/>
            <w:tcBorders>
              <w:top w:val="single" w:sz="4" w:space="0" w:color="auto"/>
              <w:left w:val="single" w:sz="4" w:space="0" w:color="auto"/>
              <w:bottom w:val="single" w:sz="4" w:space="0" w:color="auto"/>
            </w:tcBorders>
          </w:tcPr>
          <w:p w:rsidR="00FB2809" w:rsidRDefault="00FB2809" w:rsidP="007E0AAE">
            <w:pPr>
              <w:pStyle w:val="aa"/>
            </w:pPr>
            <w:r>
              <w:t>-</w:t>
            </w:r>
          </w:p>
        </w:tc>
      </w:tr>
      <w:tr w:rsidR="00FB2809" w:rsidTr="007E0AAE">
        <w:tblPrEx>
          <w:tblCellMar>
            <w:top w:w="0" w:type="dxa"/>
            <w:bottom w:w="0" w:type="dxa"/>
          </w:tblCellMar>
        </w:tblPrEx>
        <w:tc>
          <w:tcPr>
            <w:tcW w:w="6670" w:type="dxa"/>
            <w:tcBorders>
              <w:top w:val="single" w:sz="4" w:space="0" w:color="auto"/>
              <w:bottom w:val="single" w:sz="4" w:space="0" w:color="auto"/>
              <w:right w:val="nil"/>
            </w:tcBorders>
          </w:tcPr>
          <w:p w:rsidR="00FB2809" w:rsidRDefault="00FB2809" w:rsidP="007E0AAE">
            <w:pPr>
              <w:pStyle w:val="aa"/>
            </w:pPr>
            <w:r>
              <w:t>Подошва откоса, террасы и др.</w:t>
            </w:r>
          </w:p>
        </w:tc>
        <w:tc>
          <w:tcPr>
            <w:tcW w:w="1825" w:type="dxa"/>
            <w:tcBorders>
              <w:top w:val="single" w:sz="4" w:space="0" w:color="auto"/>
              <w:left w:val="single" w:sz="4" w:space="0" w:color="auto"/>
              <w:bottom w:val="single" w:sz="4" w:space="0" w:color="auto"/>
              <w:right w:val="nil"/>
            </w:tcBorders>
          </w:tcPr>
          <w:p w:rsidR="00FB2809" w:rsidRDefault="00FB2809" w:rsidP="007E0AAE">
            <w:pPr>
              <w:pStyle w:val="aa"/>
            </w:pPr>
            <w:r>
              <w:t>1,0</w:t>
            </w:r>
          </w:p>
        </w:tc>
        <w:tc>
          <w:tcPr>
            <w:tcW w:w="1833" w:type="dxa"/>
            <w:tcBorders>
              <w:top w:val="single" w:sz="4" w:space="0" w:color="auto"/>
              <w:left w:val="single" w:sz="4" w:space="0" w:color="auto"/>
              <w:bottom w:val="single" w:sz="4" w:space="0" w:color="auto"/>
            </w:tcBorders>
          </w:tcPr>
          <w:p w:rsidR="00FB2809" w:rsidRDefault="00FB2809" w:rsidP="007E0AAE">
            <w:pPr>
              <w:pStyle w:val="aa"/>
            </w:pPr>
            <w:r>
              <w:t>0,5</w:t>
            </w:r>
          </w:p>
        </w:tc>
      </w:tr>
      <w:tr w:rsidR="00FB2809" w:rsidTr="007E0AAE">
        <w:tblPrEx>
          <w:tblCellMar>
            <w:top w:w="0" w:type="dxa"/>
            <w:bottom w:w="0" w:type="dxa"/>
          </w:tblCellMar>
        </w:tblPrEx>
        <w:tc>
          <w:tcPr>
            <w:tcW w:w="6670" w:type="dxa"/>
            <w:tcBorders>
              <w:top w:val="single" w:sz="4" w:space="0" w:color="auto"/>
              <w:bottom w:val="single" w:sz="4" w:space="0" w:color="auto"/>
              <w:right w:val="nil"/>
            </w:tcBorders>
          </w:tcPr>
          <w:p w:rsidR="00FB2809" w:rsidRDefault="00FB2809" w:rsidP="007E0AAE">
            <w:pPr>
              <w:pStyle w:val="aa"/>
            </w:pPr>
            <w:r>
              <w:t>Подошва или внутренняя грань подпорной стенки</w:t>
            </w:r>
          </w:p>
        </w:tc>
        <w:tc>
          <w:tcPr>
            <w:tcW w:w="1825" w:type="dxa"/>
            <w:tcBorders>
              <w:top w:val="single" w:sz="4" w:space="0" w:color="auto"/>
              <w:left w:val="single" w:sz="4" w:space="0" w:color="auto"/>
              <w:bottom w:val="single" w:sz="4" w:space="0" w:color="auto"/>
              <w:right w:val="nil"/>
            </w:tcBorders>
          </w:tcPr>
          <w:p w:rsidR="00FB2809" w:rsidRDefault="00FB2809" w:rsidP="007E0AAE">
            <w:pPr>
              <w:pStyle w:val="aa"/>
            </w:pPr>
            <w:r>
              <w:t>3,0</w:t>
            </w:r>
          </w:p>
        </w:tc>
        <w:tc>
          <w:tcPr>
            <w:tcW w:w="1833" w:type="dxa"/>
            <w:tcBorders>
              <w:top w:val="single" w:sz="4" w:space="0" w:color="auto"/>
              <w:left w:val="single" w:sz="4" w:space="0" w:color="auto"/>
              <w:bottom w:val="single" w:sz="4" w:space="0" w:color="auto"/>
            </w:tcBorders>
          </w:tcPr>
          <w:p w:rsidR="00FB2809" w:rsidRDefault="00FB2809" w:rsidP="007E0AAE">
            <w:pPr>
              <w:pStyle w:val="aa"/>
            </w:pPr>
            <w:r>
              <w:t>1,0</w:t>
            </w:r>
          </w:p>
        </w:tc>
      </w:tr>
      <w:tr w:rsidR="00FB2809" w:rsidTr="007E0AAE">
        <w:tblPrEx>
          <w:tblCellMar>
            <w:top w:w="0" w:type="dxa"/>
            <w:bottom w:w="0" w:type="dxa"/>
          </w:tblCellMar>
        </w:tblPrEx>
        <w:tc>
          <w:tcPr>
            <w:tcW w:w="6670" w:type="dxa"/>
            <w:tcBorders>
              <w:top w:val="single" w:sz="4" w:space="0" w:color="auto"/>
              <w:bottom w:val="single" w:sz="4" w:space="0" w:color="auto"/>
              <w:right w:val="nil"/>
            </w:tcBorders>
          </w:tcPr>
          <w:p w:rsidR="00FB2809" w:rsidRDefault="00FB2809" w:rsidP="007E0AAE">
            <w:pPr>
              <w:pStyle w:val="aa"/>
            </w:pPr>
            <w:r>
              <w:t>Подземные сети:</w:t>
            </w:r>
          </w:p>
        </w:tc>
        <w:tc>
          <w:tcPr>
            <w:tcW w:w="1825" w:type="dxa"/>
            <w:tcBorders>
              <w:top w:val="single" w:sz="4" w:space="0" w:color="auto"/>
              <w:left w:val="single" w:sz="4" w:space="0" w:color="auto"/>
              <w:bottom w:val="single" w:sz="4" w:space="0" w:color="auto"/>
              <w:right w:val="nil"/>
            </w:tcBorders>
          </w:tcPr>
          <w:p w:rsidR="00FB2809" w:rsidRDefault="00FB2809" w:rsidP="007E0AAE">
            <w:pPr>
              <w:pStyle w:val="aa"/>
            </w:pPr>
          </w:p>
        </w:tc>
        <w:tc>
          <w:tcPr>
            <w:tcW w:w="1833" w:type="dxa"/>
            <w:tcBorders>
              <w:top w:val="single" w:sz="4" w:space="0" w:color="auto"/>
              <w:left w:val="single" w:sz="4" w:space="0" w:color="auto"/>
              <w:bottom w:val="single" w:sz="4" w:space="0" w:color="auto"/>
            </w:tcBorders>
          </w:tcPr>
          <w:p w:rsidR="00FB2809" w:rsidRDefault="00FB2809" w:rsidP="007E0AAE">
            <w:pPr>
              <w:pStyle w:val="aa"/>
            </w:pPr>
          </w:p>
        </w:tc>
      </w:tr>
      <w:tr w:rsidR="00FB2809" w:rsidTr="007E0AAE">
        <w:tblPrEx>
          <w:tblCellMar>
            <w:top w:w="0" w:type="dxa"/>
            <w:bottom w:w="0" w:type="dxa"/>
          </w:tblCellMar>
        </w:tblPrEx>
        <w:tc>
          <w:tcPr>
            <w:tcW w:w="6670" w:type="dxa"/>
            <w:tcBorders>
              <w:top w:val="single" w:sz="4" w:space="0" w:color="auto"/>
              <w:bottom w:val="single" w:sz="4" w:space="0" w:color="auto"/>
              <w:right w:val="nil"/>
            </w:tcBorders>
          </w:tcPr>
          <w:p w:rsidR="00FB2809" w:rsidRDefault="00FB2809" w:rsidP="007E0AAE">
            <w:pPr>
              <w:pStyle w:val="aa"/>
            </w:pPr>
            <w:r>
              <w:t>газопровод, канализация</w:t>
            </w:r>
          </w:p>
        </w:tc>
        <w:tc>
          <w:tcPr>
            <w:tcW w:w="1825" w:type="dxa"/>
            <w:tcBorders>
              <w:top w:val="single" w:sz="4" w:space="0" w:color="auto"/>
              <w:left w:val="single" w:sz="4" w:space="0" w:color="auto"/>
              <w:bottom w:val="single" w:sz="4" w:space="0" w:color="auto"/>
              <w:right w:val="nil"/>
            </w:tcBorders>
          </w:tcPr>
          <w:p w:rsidR="00FB2809" w:rsidRDefault="00FB2809" w:rsidP="007E0AAE">
            <w:pPr>
              <w:pStyle w:val="aa"/>
            </w:pPr>
            <w:r>
              <w:t>1,5</w:t>
            </w:r>
          </w:p>
        </w:tc>
        <w:tc>
          <w:tcPr>
            <w:tcW w:w="1833" w:type="dxa"/>
            <w:tcBorders>
              <w:top w:val="single" w:sz="4" w:space="0" w:color="auto"/>
              <w:left w:val="single" w:sz="4" w:space="0" w:color="auto"/>
              <w:bottom w:val="single" w:sz="4" w:space="0" w:color="auto"/>
            </w:tcBorders>
          </w:tcPr>
          <w:p w:rsidR="00FB2809" w:rsidRDefault="00FB2809" w:rsidP="007E0AAE">
            <w:pPr>
              <w:pStyle w:val="aa"/>
            </w:pPr>
            <w:r>
              <w:t>-</w:t>
            </w:r>
          </w:p>
        </w:tc>
      </w:tr>
      <w:tr w:rsidR="00FB2809" w:rsidTr="007E0AAE">
        <w:tblPrEx>
          <w:tblCellMar>
            <w:top w:w="0" w:type="dxa"/>
            <w:bottom w:w="0" w:type="dxa"/>
          </w:tblCellMar>
        </w:tblPrEx>
        <w:tc>
          <w:tcPr>
            <w:tcW w:w="6670" w:type="dxa"/>
            <w:tcBorders>
              <w:top w:val="single" w:sz="4" w:space="0" w:color="auto"/>
              <w:bottom w:val="single" w:sz="4" w:space="0" w:color="auto"/>
              <w:right w:val="nil"/>
            </w:tcBorders>
          </w:tcPr>
          <w:p w:rsidR="00FB2809" w:rsidRDefault="00FB2809" w:rsidP="007E0AAE">
            <w:pPr>
              <w:pStyle w:val="aa"/>
            </w:pPr>
            <w:r>
              <w:t>тепловая сеть (стенка канала, тоннеля или оболочка при бесканальной прокладке)</w:t>
            </w:r>
          </w:p>
        </w:tc>
        <w:tc>
          <w:tcPr>
            <w:tcW w:w="1825" w:type="dxa"/>
            <w:tcBorders>
              <w:top w:val="single" w:sz="4" w:space="0" w:color="auto"/>
              <w:left w:val="single" w:sz="4" w:space="0" w:color="auto"/>
              <w:bottom w:val="single" w:sz="4" w:space="0" w:color="auto"/>
              <w:right w:val="nil"/>
            </w:tcBorders>
          </w:tcPr>
          <w:p w:rsidR="00FB2809" w:rsidRDefault="00FB2809" w:rsidP="007E0AAE">
            <w:pPr>
              <w:pStyle w:val="aa"/>
            </w:pPr>
            <w:r>
              <w:t>2,0</w:t>
            </w:r>
          </w:p>
        </w:tc>
        <w:tc>
          <w:tcPr>
            <w:tcW w:w="1833" w:type="dxa"/>
            <w:tcBorders>
              <w:top w:val="single" w:sz="4" w:space="0" w:color="auto"/>
              <w:left w:val="single" w:sz="4" w:space="0" w:color="auto"/>
              <w:bottom w:val="single" w:sz="4" w:space="0" w:color="auto"/>
            </w:tcBorders>
          </w:tcPr>
          <w:p w:rsidR="00FB2809" w:rsidRDefault="00FB2809" w:rsidP="007E0AAE">
            <w:pPr>
              <w:pStyle w:val="aa"/>
            </w:pPr>
            <w:r>
              <w:t>1,0</w:t>
            </w:r>
          </w:p>
        </w:tc>
      </w:tr>
      <w:tr w:rsidR="00FB2809" w:rsidTr="007E0AAE">
        <w:tblPrEx>
          <w:tblCellMar>
            <w:top w:w="0" w:type="dxa"/>
            <w:bottom w:w="0" w:type="dxa"/>
          </w:tblCellMar>
        </w:tblPrEx>
        <w:tc>
          <w:tcPr>
            <w:tcW w:w="6670" w:type="dxa"/>
            <w:tcBorders>
              <w:top w:val="single" w:sz="4" w:space="0" w:color="auto"/>
              <w:bottom w:val="single" w:sz="4" w:space="0" w:color="auto"/>
              <w:right w:val="nil"/>
            </w:tcBorders>
          </w:tcPr>
          <w:p w:rsidR="00FB2809" w:rsidRDefault="00FB2809" w:rsidP="007E0AAE">
            <w:pPr>
              <w:pStyle w:val="aa"/>
            </w:pPr>
            <w:r>
              <w:t>водопровод, дренаж</w:t>
            </w:r>
          </w:p>
        </w:tc>
        <w:tc>
          <w:tcPr>
            <w:tcW w:w="1825" w:type="dxa"/>
            <w:tcBorders>
              <w:top w:val="single" w:sz="4" w:space="0" w:color="auto"/>
              <w:left w:val="single" w:sz="4" w:space="0" w:color="auto"/>
              <w:bottom w:val="single" w:sz="4" w:space="0" w:color="auto"/>
              <w:right w:val="nil"/>
            </w:tcBorders>
          </w:tcPr>
          <w:p w:rsidR="00FB2809" w:rsidRDefault="00FB2809" w:rsidP="007E0AAE">
            <w:pPr>
              <w:pStyle w:val="aa"/>
            </w:pPr>
            <w:r>
              <w:t>2,0</w:t>
            </w:r>
          </w:p>
        </w:tc>
        <w:tc>
          <w:tcPr>
            <w:tcW w:w="1833" w:type="dxa"/>
            <w:tcBorders>
              <w:top w:val="single" w:sz="4" w:space="0" w:color="auto"/>
              <w:left w:val="single" w:sz="4" w:space="0" w:color="auto"/>
              <w:bottom w:val="single" w:sz="4" w:space="0" w:color="auto"/>
            </w:tcBorders>
          </w:tcPr>
          <w:p w:rsidR="00FB2809" w:rsidRDefault="00FB2809" w:rsidP="007E0AAE">
            <w:pPr>
              <w:pStyle w:val="aa"/>
            </w:pPr>
            <w:r>
              <w:t>-</w:t>
            </w:r>
          </w:p>
        </w:tc>
      </w:tr>
      <w:tr w:rsidR="00FB2809" w:rsidTr="007E0AAE">
        <w:tblPrEx>
          <w:tblCellMar>
            <w:top w:w="0" w:type="dxa"/>
            <w:bottom w:w="0" w:type="dxa"/>
          </w:tblCellMar>
        </w:tblPrEx>
        <w:tc>
          <w:tcPr>
            <w:tcW w:w="6670" w:type="dxa"/>
            <w:tcBorders>
              <w:top w:val="single" w:sz="4" w:space="0" w:color="auto"/>
              <w:bottom w:val="single" w:sz="4" w:space="0" w:color="auto"/>
              <w:right w:val="nil"/>
            </w:tcBorders>
          </w:tcPr>
          <w:p w:rsidR="00FB2809" w:rsidRDefault="00FB2809" w:rsidP="007E0AAE">
            <w:pPr>
              <w:pStyle w:val="aa"/>
            </w:pPr>
            <w:r>
              <w:t>силовой кабель и кабель связи</w:t>
            </w:r>
          </w:p>
        </w:tc>
        <w:tc>
          <w:tcPr>
            <w:tcW w:w="1825" w:type="dxa"/>
            <w:tcBorders>
              <w:top w:val="single" w:sz="4" w:space="0" w:color="auto"/>
              <w:left w:val="single" w:sz="4" w:space="0" w:color="auto"/>
              <w:bottom w:val="single" w:sz="4" w:space="0" w:color="auto"/>
              <w:right w:val="nil"/>
            </w:tcBorders>
          </w:tcPr>
          <w:p w:rsidR="00FB2809" w:rsidRDefault="00FB2809" w:rsidP="007E0AAE">
            <w:pPr>
              <w:pStyle w:val="aa"/>
            </w:pPr>
            <w:r>
              <w:t>2,0</w:t>
            </w:r>
          </w:p>
        </w:tc>
        <w:tc>
          <w:tcPr>
            <w:tcW w:w="1833" w:type="dxa"/>
            <w:tcBorders>
              <w:top w:val="single" w:sz="4" w:space="0" w:color="auto"/>
              <w:left w:val="single" w:sz="4" w:space="0" w:color="auto"/>
              <w:bottom w:val="single" w:sz="4" w:space="0" w:color="auto"/>
            </w:tcBorders>
          </w:tcPr>
          <w:p w:rsidR="00FB2809" w:rsidRDefault="00FB2809" w:rsidP="007E0AAE">
            <w:pPr>
              <w:pStyle w:val="aa"/>
            </w:pPr>
            <w:r>
              <w:t>0,7</w:t>
            </w:r>
          </w:p>
        </w:tc>
      </w:tr>
    </w:tbl>
    <w:p w:rsidR="00FB2809" w:rsidRDefault="00FB2809" w:rsidP="00FB2809"/>
    <w:p w:rsidR="00FB2809" w:rsidRDefault="00FB2809" w:rsidP="00FB2809">
      <w:r>
        <w:rPr>
          <w:rStyle w:val="a3"/>
          <w:bCs/>
        </w:rPr>
        <w:t>Примечания:</w:t>
      </w:r>
    </w:p>
    <w:p w:rsidR="00FB2809" w:rsidRDefault="00FB2809" w:rsidP="00FB2809">
      <w:bookmarkStart w:id="502" w:name="sub_101"/>
      <w:r>
        <w:t>1. Приведенные нормы относятся к деревьям с диаметром кроны не более 5 м и должны быть увеличены для деревьев с кроной большего диаметра.</w:t>
      </w:r>
    </w:p>
    <w:p w:rsidR="00FB2809" w:rsidRDefault="00FB2809" w:rsidP="00FB2809">
      <w:bookmarkStart w:id="503" w:name="sub_102"/>
      <w:bookmarkEnd w:id="502"/>
      <w:r>
        <w:t xml:space="preserve">2. Расстояния от воздушных линий электропередачи до деревьев следует принимать по </w:t>
      </w:r>
      <w:hyperlink r:id="rId22" w:history="1">
        <w:r>
          <w:rPr>
            <w:rStyle w:val="a4"/>
            <w:rFonts w:cs="Times New Roman CYR"/>
          </w:rPr>
          <w:t>правилам устройства электроустановок</w:t>
        </w:r>
      </w:hyperlink>
      <w:r>
        <w:t>.</w:t>
      </w:r>
    </w:p>
    <w:p w:rsidR="00FB2809" w:rsidRDefault="00FB2809" w:rsidP="00FB2809">
      <w:bookmarkStart w:id="504" w:name="sub_103"/>
      <w:bookmarkEnd w:id="503"/>
      <w:r>
        <w:t>3. Деревья, высаживаемые у зданий, не должны препятствовать инсоляции и освещенности жилых и общественных помещений.</w:t>
      </w:r>
    </w:p>
    <w:bookmarkEnd w:id="504"/>
    <w:p w:rsidR="00FB2809" w:rsidRDefault="00FB2809" w:rsidP="00FB2809"/>
    <w:p w:rsidR="00FB2809" w:rsidRDefault="00FB2809" w:rsidP="00FB2809">
      <w:pPr>
        <w:jc w:val="right"/>
        <w:rPr>
          <w:rStyle w:val="a3"/>
          <w:rFonts w:ascii="Arial" w:hAnsi="Arial" w:cs="Arial"/>
          <w:bCs/>
        </w:rPr>
      </w:pPr>
      <w:bookmarkStart w:id="505" w:name="sub_1003"/>
      <w:r>
        <w:rPr>
          <w:rStyle w:val="a3"/>
          <w:rFonts w:ascii="Arial" w:hAnsi="Arial" w:cs="Arial"/>
          <w:bCs/>
        </w:rPr>
        <w:t>Приложение 3</w:t>
      </w:r>
      <w:r>
        <w:rPr>
          <w:rStyle w:val="a3"/>
          <w:rFonts w:ascii="Arial" w:hAnsi="Arial" w:cs="Arial"/>
          <w:bCs/>
        </w:rPr>
        <w:br/>
        <w:t xml:space="preserve">к </w:t>
      </w:r>
      <w:hyperlink w:anchor="sub_1000" w:history="1">
        <w:r>
          <w:rPr>
            <w:rStyle w:val="a4"/>
            <w:rFonts w:ascii="Arial" w:hAnsi="Arial" w:cs="Arial"/>
          </w:rPr>
          <w:t>Правилам</w:t>
        </w:r>
      </w:hyperlink>
    </w:p>
    <w:bookmarkEnd w:id="505"/>
    <w:p w:rsidR="00FB2809" w:rsidRDefault="00FB2809" w:rsidP="00FB2809"/>
    <w:p w:rsidR="00FB2809" w:rsidRDefault="00FB2809" w:rsidP="00FB2809">
      <w:pPr>
        <w:pStyle w:val="1"/>
      </w:pPr>
      <w:r>
        <w:lastRenderedPageBreak/>
        <w:t>Размеры комов, ям, траншей для посадки насаждений</w:t>
      </w:r>
    </w:p>
    <w:p w:rsidR="00FB2809" w:rsidRDefault="00FB2809" w:rsidP="00FB28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7"/>
        <w:gridCol w:w="1222"/>
        <w:gridCol w:w="951"/>
        <w:gridCol w:w="1630"/>
        <w:gridCol w:w="1086"/>
        <w:gridCol w:w="1086"/>
        <w:gridCol w:w="1086"/>
        <w:gridCol w:w="1223"/>
      </w:tblGrid>
      <w:tr w:rsidR="00FB2809" w:rsidTr="007E0AAE">
        <w:tblPrEx>
          <w:tblCellMar>
            <w:top w:w="0" w:type="dxa"/>
            <w:bottom w:w="0" w:type="dxa"/>
          </w:tblCellMar>
        </w:tblPrEx>
        <w:tc>
          <w:tcPr>
            <w:tcW w:w="2037" w:type="dxa"/>
            <w:vMerge w:val="restart"/>
            <w:tcBorders>
              <w:top w:val="single" w:sz="4" w:space="0" w:color="auto"/>
              <w:bottom w:val="single" w:sz="4" w:space="0" w:color="auto"/>
              <w:right w:val="nil"/>
            </w:tcBorders>
          </w:tcPr>
          <w:p w:rsidR="00FB2809" w:rsidRDefault="00FB2809" w:rsidP="007E0AAE">
            <w:pPr>
              <w:pStyle w:val="aa"/>
              <w:jc w:val="center"/>
              <w:rPr>
                <w:sz w:val="23"/>
                <w:szCs w:val="23"/>
              </w:rPr>
            </w:pPr>
            <w:r>
              <w:rPr>
                <w:sz w:val="23"/>
                <w:szCs w:val="23"/>
              </w:rPr>
              <w:t>Наименование посадок</w:t>
            </w:r>
          </w:p>
        </w:tc>
        <w:tc>
          <w:tcPr>
            <w:tcW w:w="1222" w:type="dxa"/>
            <w:vMerge w:val="restart"/>
            <w:tcBorders>
              <w:top w:val="single" w:sz="4" w:space="0" w:color="auto"/>
              <w:left w:val="single" w:sz="4" w:space="0" w:color="auto"/>
              <w:bottom w:val="single" w:sz="4" w:space="0" w:color="auto"/>
              <w:right w:val="nil"/>
            </w:tcBorders>
          </w:tcPr>
          <w:p w:rsidR="00FB2809" w:rsidRDefault="00FB2809" w:rsidP="007E0AAE">
            <w:pPr>
              <w:pStyle w:val="aa"/>
              <w:jc w:val="center"/>
              <w:rPr>
                <w:sz w:val="23"/>
                <w:szCs w:val="23"/>
              </w:rPr>
            </w:pPr>
            <w:r>
              <w:rPr>
                <w:sz w:val="23"/>
                <w:szCs w:val="23"/>
              </w:rPr>
              <w:t>Объём кома (куб.м)</w:t>
            </w:r>
          </w:p>
        </w:tc>
        <w:tc>
          <w:tcPr>
            <w:tcW w:w="951" w:type="dxa"/>
            <w:vMerge w:val="restart"/>
            <w:tcBorders>
              <w:top w:val="single" w:sz="4" w:space="0" w:color="auto"/>
              <w:left w:val="single" w:sz="4" w:space="0" w:color="auto"/>
              <w:bottom w:val="single" w:sz="4" w:space="0" w:color="auto"/>
              <w:right w:val="nil"/>
            </w:tcBorders>
          </w:tcPr>
          <w:p w:rsidR="00FB2809" w:rsidRDefault="00FB2809" w:rsidP="007E0AAE">
            <w:pPr>
              <w:pStyle w:val="aa"/>
              <w:jc w:val="center"/>
              <w:rPr>
                <w:sz w:val="23"/>
                <w:szCs w:val="23"/>
              </w:rPr>
            </w:pPr>
            <w:r>
              <w:rPr>
                <w:sz w:val="23"/>
                <w:szCs w:val="23"/>
              </w:rPr>
              <w:t>Ед. изм.</w:t>
            </w:r>
          </w:p>
        </w:tc>
        <w:tc>
          <w:tcPr>
            <w:tcW w:w="1630" w:type="dxa"/>
            <w:vMerge w:val="restart"/>
            <w:tcBorders>
              <w:top w:val="single" w:sz="4" w:space="0" w:color="auto"/>
              <w:left w:val="single" w:sz="4" w:space="0" w:color="auto"/>
              <w:bottom w:val="single" w:sz="4" w:space="0" w:color="auto"/>
              <w:right w:val="nil"/>
            </w:tcBorders>
          </w:tcPr>
          <w:p w:rsidR="00FB2809" w:rsidRDefault="00FB2809" w:rsidP="007E0AAE">
            <w:pPr>
              <w:pStyle w:val="aa"/>
              <w:jc w:val="center"/>
              <w:rPr>
                <w:sz w:val="23"/>
                <w:szCs w:val="23"/>
              </w:rPr>
            </w:pPr>
            <w:r>
              <w:rPr>
                <w:sz w:val="23"/>
                <w:szCs w:val="23"/>
              </w:rPr>
              <w:t>Размер посадочных ям (м)</w:t>
            </w:r>
          </w:p>
        </w:tc>
        <w:tc>
          <w:tcPr>
            <w:tcW w:w="1086" w:type="dxa"/>
            <w:vMerge w:val="restart"/>
            <w:tcBorders>
              <w:top w:val="single" w:sz="4" w:space="0" w:color="auto"/>
              <w:left w:val="single" w:sz="4" w:space="0" w:color="auto"/>
              <w:bottom w:val="single" w:sz="4" w:space="0" w:color="auto"/>
              <w:right w:val="nil"/>
            </w:tcBorders>
          </w:tcPr>
          <w:p w:rsidR="00FB2809" w:rsidRDefault="00FB2809" w:rsidP="007E0AAE">
            <w:pPr>
              <w:pStyle w:val="aa"/>
              <w:jc w:val="center"/>
              <w:rPr>
                <w:sz w:val="23"/>
                <w:szCs w:val="23"/>
              </w:rPr>
            </w:pPr>
            <w:r>
              <w:rPr>
                <w:sz w:val="23"/>
                <w:szCs w:val="23"/>
              </w:rPr>
              <w:t>Объём ямы (куб.м)</w:t>
            </w:r>
          </w:p>
        </w:tc>
        <w:tc>
          <w:tcPr>
            <w:tcW w:w="1086" w:type="dxa"/>
            <w:vMerge w:val="restart"/>
            <w:tcBorders>
              <w:top w:val="single" w:sz="4" w:space="0" w:color="auto"/>
              <w:left w:val="single" w:sz="4" w:space="0" w:color="auto"/>
              <w:bottom w:val="single" w:sz="4" w:space="0" w:color="auto"/>
              <w:right w:val="nil"/>
            </w:tcBorders>
          </w:tcPr>
          <w:p w:rsidR="00FB2809" w:rsidRDefault="00FB2809" w:rsidP="007E0AAE">
            <w:pPr>
              <w:pStyle w:val="aa"/>
              <w:jc w:val="center"/>
              <w:rPr>
                <w:sz w:val="23"/>
                <w:szCs w:val="23"/>
              </w:rPr>
            </w:pPr>
            <w:r>
              <w:rPr>
                <w:sz w:val="23"/>
                <w:szCs w:val="23"/>
              </w:rPr>
              <w:t>Площадь ямы</w:t>
            </w:r>
          </w:p>
          <w:p w:rsidR="00FB2809" w:rsidRDefault="00FB2809" w:rsidP="007E0AAE">
            <w:pPr>
              <w:pStyle w:val="aa"/>
              <w:jc w:val="center"/>
              <w:rPr>
                <w:sz w:val="23"/>
                <w:szCs w:val="23"/>
              </w:rPr>
            </w:pPr>
            <w:r>
              <w:rPr>
                <w:sz w:val="23"/>
                <w:szCs w:val="23"/>
              </w:rPr>
              <w:t>(кв.м)</w:t>
            </w:r>
          </w:p>
        </w:tc>
        <w:tc>
          <w:tcPr>
            <w:tcW w:w="2309" w:type="dxa"/>
            <w:gridSpan w:val="2"/>
            <w:tcBorders>
              <w:top w:val="single" w:sz="4" w:space="0" w:color="auto"/>
              <w:left w:val="single" w:sz="4" w:space="0" w:color="auto"/>
              <w:bottom w:val="single" w:sz="4" w:space="0" w:color="auto"/>
            </w:tcBorders>
          </w:tcPr>
          <w:p w:rsidR="00FB2809" w:rsidRDefault="00FB2809" w:rsidP="007E0AAE">
            <w:pPr>
              <w:pStyle w:val="aa"/>
              <w:rPr>
                <w:sz w:val="23"/>
                <w:szCs w:val="23"/>
              </w:rPr>
            </w:pPr>
            <w:r>
              <w:rPr>
                <w:sz w:val="23"/>
                <w:szCs w:val="23"/>
              </w:rPr>
              <w:t>Расход растительной земли при замене</w:t>
            </w:r>
          </w:p>
        </w:tc>
      </w:tr>
      <w:tr w:rsidR="00FB2809" w:rsidTr="007E0AAE">
        <w:tblPrEx>
          <w:tblCellMar>
            <w:top w:w="0" w:type="dxa"/>
            <w:bottom w:w="0" w:type="dxa"/>
          </w:tblCellMar>
        </w:tblPrEx>
        <w:tc>
          <w:tcPr>
            <w:tcW w:w="2037" w:type="dxa"/>
            <w:vMerge/>
            <w:tcBorders>
              <w:top w:val="single" w:sz="4" w:space="0" w:color="auto"/>
              <w:bottom w:val="single" w:sz="4" w:space="0" w:color="auto"/>
              <w:right w:val="nil"/>
            </w:tcBorders>
          </w:tcPr>
          <w:p w:rsidR="00FB2809" w:rsidRDefault="00FB2809" w:rsidP="007E0AAE">
            <w:pPr>
              <w:pStyle w:val="aa"/>
              <w:rPr>
                <w:sz w:val="23"/>
                <w:szCs w:val="23"/>
              </w:rPr>
            </w:pPr>
          </w:p>
        </w:tc>
        <w:tc>
          <w:tcPr>
            <w:tcW w:w="1222" w:type="dxa"/>
            <w:vMerge/>
            <w:tcBorders>
              <w:top w:val="single" w:sz="4" w:space="0" w:color="auto"/>
              <w:left w:val="single" w:sz="4" w:space="0" w:color="auto"/>
              <w:bottom w:val="single" w:sz="4" w:space="0" w:color="auto"/>
              <w:right w:val="nil"/>
            </w:tcBorders>
          </w:tcPr>
          <w:p w:rsidR="00FB2809" w:rsidRDefault="00FB2809" w:rsidP="007E0AAE">
            <w:pPr>
              <w:pStyle w:val="aa"/>
              <w:rPr>
                <w:sz w:val="23"/>
                <w:szCs w:val="23"/>
              </w:rPr>
            </w:pPr>
          </w:p>
        </w:tc>
        <w:tc>
          <w:tcPr>
            <w:tcW w:w="951" w:type="dxa"/>
            <w:vMerge/>
            <w:tcBorders>
              <w:top w:val="single" w:sz="4" w:space="0" w:color="auto"/>
              <w:left w:val="single" w:sz="4" w:space="0" w:color="auto"/>
              <w:bottom w:val="single" w:sz="4" w:space="0" w:color="auto"/>
              <w:right w:val="nil"/>
            </w:tcBorders>
          </w:tcPr>
          <w:p w:rsidR="00FB2809" w:rsidRDefault="00FB2809" w:rsidP="007E0AAE">
            <w:pPr>
              <w:pStyle w:val="aa"/>
              <w:rPr>
                <w:sz w:val="23"/>
                <w:szCs w:val="23"/>
              </w:rPr>
            </w:pPr>
          </w:p>
        </w:tc>
        <w:tc>
          <w:tcPr>
            <w:tcW w:w="1630" w:type="dxa"/>
            <w:vMerge/>
            <w:tcBorders>
              <w:top w:val="single" w:sz="4" w:space="0" w:color="auto"/>
              <w:left w:val="single" w:sz="4" w:space="0" w:color="auto"/>
              <w:bottom w:val="single" w:sz="4" w:space="0" w:color="auto"/>
              <w:right w:val="nil"/>
            </w:tcBorders>
          </w:tcPr>
          <w:p w:rsidR="00FB2809" w:rsidRDefault="00FB2809" w:rsidP="007E0AAE">
            <w:pPr>
              <w:pStyle w:val="aa"/>
              <w:rPr>
                <w:sz w:val="23"/>
                <w:szCs w:val="23"/>
              </w:rPr>
            </w:pPr>
          </w:p>
        </w:tc>
        <w:tc>
          <w:tcPr>
            <w:tcW w:w="1086" w:type="dxa"/>
            <w:vMerge/>
            <w:tcBorders>
              <w:top w:val="single" w:sz="4" w:space="0" w:color="auto"/>
              <w:left w:val="single" w:sz="4" w:space="0" w:color="auto"/>
              <w:bottom w:val="single" w:sz="4" w:space="0" w:color="auto"/>
              <w:right w:val="nil"/>
            </w:tcBorders>
          </w:tcPr>
          <w:p w:rsidR="00FB2809" w:rsidRDefault="00FB2809" w:rsidP="007E0AAE">
            <w:pPr>
              <w:pStyle w:val="aa"/>
              <w:rPr>
                <w:sz w:val="23"/>
                <w:szCs w:val="23"/>
              </w:rPr>
            </w:pPr>
          </w:p>
        </w:tc>
        <w:tc>
          <w:tcPr>
            <w:tcW w:w="1086" w:type="dxa"/>
            <w:vMerge/>
            <w:tcBorders>
              <w:top w:val="single" w:sz="4" w:space="0" w:color="auto"/>
              <w:left w:val="single" w:sz="4" w:space="0" w:color="auto"/>
              <w:bottom w:val="single" w:sz="4" w:space="0" w:color="auto"/>
              <w:right w:val="nil"/>
            </w:tcBorders>
          </w:tcPr>
          <w:p w:rsidR="00FB2809" w:rsidRDefault="00FB2809" w:rsidP="007E0AAE">
            <w:pPr>
              <w:pStyle w:val="aa"/>
              <w:rPr>
                <w:sz w:val="23"/>
                <w:szCs w:val="23"/>
              </w:rPr>
            </w:pPr>
          </w:p>
        </w:tc>
        <w:tc>
          <w:tcPr>
            <w:tcW w:w="1086" w:type="dxa"/>
            <w:tcBorders>
              <w:top w:val="single" w:sz="4" w:space="0" w:color="auto"/>
              <w:left w:val="single" w:sz="4" w:space="0" w:color="auto"/>
              <w:bottom w:val="single" w:sz="4" w:space="0" w:color="auto"/>
              <w:right w:val="nil"/>
            </w:tcBorders>
          </w:tcPr>
          <w:p w:rsidR="00FB2809" w:rsidRDefault="00FB2809" w:rsidP="007E0AAE">
            <w:pPr>
              <w:pStyle w:val="aa"/>
              <w:jc w:val="center"/>
              <w:rPr>
                <w:sz w:val="23"/>
                <w:szCs w:val="23"/>
              </w:rPr>
            </w:pPr>
            <w:r>
              <w:rPr>
                <w:sz w:val="23"/>
                <w:szCs w:val="23"/>
              </w:rPr>
              <w:t>50%</w:t>
            </w:r>
          </w:p>
        </w:tc>
        <w:tc>
          <w:tcPr>
            <w:tcW w:w="1222" w:type="dxa"/>
            <w:tcBorders>
              <w:top w:val="single" w:sz="4" w:space="0" w:color="auto"/>
              <w:left w:val="single" w:sz="4" w:space="0" w:color="auto"/>
              <w:bottom w:val="single" w:sz="4" w:space="0" w:color="auto"/>
            </w:tcBorders>
          </w:tcPr>
          <w:p w:rsidR="00FB2809" w:rsidRDefault="00FB2809" w:rsidP="007E0AAE">
            <w:pPr>
              <w:pStyle w:val="aa"/>
              <w:jc w:val="center"/>
              <w:rPr>
                <w:sz w:val="23"/>
                <w:szCs w:val="23"/>
              </w:rPr>
            </w:pPr>
            <w:r>
              <w:rPr>
                <w:sz w:val="23"/>
                <w:szCs w:val="23"/>
              </w:rPr>
              <w:t>100</w:t>
            </w:r>
          </w:p>
        </w:tc>
      </w:tr>
      <w:tr w:rsidR="00FB2809" w:rsidTr="007E0AAE">
        <w:tblPrEx>
          <w:tblCellMar>
            <w:top w:w="0" w:type="dxa"/>
            <w:bottom w:w="0" w:type="dxa"/>
          </w:tblCellMar>
        </w:tblPrEx>
        <w:tc>
          <w:tcPr>
            <w:tcW w:w="2037" w:type="dxa"/>
            <w:tcBorders>
              <w:top w:val="single" w:sz="4" w:space="0" w:color="auto"/>
              <w:bottom w:val="single" w:sz="4" w:space="0" w:color="auto"/>
              <w:right w:val="nil"/>
            </w:tcBorders>
          </w:tcPr>
          <w:p w:rsidR="00FB2809" w:rsidRDefault="00FB2809" w:rsidP="007E0AAE">
            <w:pPr>
              <w:pStyle w:val="aa"/>
              <w:rPr>
                <w:sz w:val="23"/>
                <w:szCs w:val="23"/>
              </w:rPr>
            </w:pPr>
            <w:r>
              <w:rPr>
                <w:sz w:val="23"/>
                <w:szCs w:val="23"/>
              </w:rPr>
              <w:t>Саженцы без кома:</w:t>
            </w:r>
          </w:p>
          <w:p w:rsidR="00FB2809" w:rsidRDefault="00FB2809" w:rsidP="007E0AAE">
            <w:pPr>
              <w:pStyle w:val="aa"/>
              <w:rPr>
                <w:sz w:val="23"/>
                <w:szCs w:val="23"/>
              </w:rPr>
            </w:pPr>
            <w:r>
              <w:rPr>
                <w:sz w:val="23"/>
                <w:szCs w:val="23"/>
              </w:rPr>
              <w:t>хвойные</w:t>
            </w:r>
          </w:p>
          <w:p w:rsidR="00FB2809" w:rsidRDefault="00FB2809" w:rsidP="007E0AAE">
            <w:pPr>
              <w:pStyle w:val="aa"/>
              <w:rPr>
                <w:sz w:val="23"/>
                <w:szCs w:val="23"/>
              </w:rPr>
            </w:pPr>
            <w:r>
              <w:rPr>
                <w:sz w:val="23"/>
                <w:szCs w:val="23"/>
              </w:rPr>
              <w:t>лиственные</w:t>
            </w:r>
          </w:p>
          <w:p w:rsidR="00FB2809" w:rsidRDefault="00FB2809" w:rsidP="007E0AAE">
            <w:pPr>
              <w:pStyle w:val="aa"/>
              <w:rPr>
                <w:sz w:val="23"/>
                <w:szCs w:val="23"/>
              </w:rPr>
            </w:pPr>
            <w:r>
              <w:rPr>
                <w:sz w:val="23"/>
                <w:szCs w:val="23"/>
              </w:rPr>
              <w:t>Деревья с комом:</w:t>
            </w:r>
          </w:p>
          <w:p w:rsidR="00FB2809" w:rsidRDefault="00FB2809" w:rsidP="007E0AAE">
            <w:pPr>
              <w:pStyle w:val="aa"/>
              <w:rPr>
                <w:sz w:val="23"/>
                <w:szCs w:val="23"/>
              </w:rPr>
            </w:pPr>
            <w:r>
              <w:rPr>
                <w:sz w:val="23"/>
                <w:szCs w:val="23"/>
              </w:rPr>
              <w:t>0,8 x 0,8 x 0,5</w:t>
            </w:r>
          </w:p>
          <w:p w:rsidR="00FB2809" w:rsidRDefault="00FB2809" w:rsidP="007E0AAE">
            <w:pPr>
              <w:pStyle w:val="aa"/>
              <w:rPr>
                <w:sz w:val="23"/>
                <w:szCs w:val="23"/>
              </w:rPr>
            </w:pPr>
            <w:r>
              <w:rPr>
                <w:sz w:val="23"/>
                <w:szCs w:val="23"/>
              </w:rPr>
              <w:t>1,0 x 1,0 x 0,6</w:t>
            </w:r>
          </w:p>
          <w:p w:rsidR="00FB2809" w:rsidRDefault="00FB2809" w:rsidP="007E0AAE">
            <w:pPr>
              <w:pStyle w:val="aa"/>
              <w:rPr>
                <w:sz w:val="23"/>
                <w:szCs w:val="23"/>
              </w:rPr>
            </w:pPr>
            <w:r>
              <w:rPr>
                <w:sz w:val="23"/>
                <w:szCs w:val="23"/>
              </w:rPr>
              <w:t>1,3 x 1,3 x 0,6</w:t>
            </w:r>
          </w:p>
          <w:p w:rsidR="00FB2809" w:rsidRDefault="00FB2809" w:rsidP="007E0AAE">
            <w:pPr>
              <w:pStyle w:val="aa"/>
              <w:rPr>
                <w:sz w:val="23"/>
                <w:szCs w:val="23"/>
              </w:rPr>
            </w:pPr>
            <w:r>
              <w:rPr>
                <w:sz w:val="23"/>
                <w:szCs w:val="23"/>
              </w:rPr>
              <w:t>1,5 x 1,5 x 0,6</w:t>
            </w:r>
          </w:p>
          <w:p w:rsidR="00FB2809" w:rsidRDefault="00FB2809" w:rsidP="007E0AAE">
            <w:pPr>
              <w:pStyle w:val="aa"/>
              <w:rPr>
                <w:sz w:val="23"/>
                <w:szCs w:val="23"/>
              </w:rPr>
            </w:pPr>
            <w:r>
              <w:rPr>
                <w:sz w:val="23"/>
                <w:szCs w:val="23"/>
              </w:rPr>
              <w:t>1,7 x 1,7 x 0,6</w:t>
            </w:r>
          </w:p>
          <w:p w:rsidR="00FB2809" w:rsidRDefault="00FB2809" w:rsidP="007E0AAE">
            <w:pPr>
              <w:pStyle w:val="aa"/>
              <w:rPr>
                <w:sz w:val="23"/>
                <w:szCs w:val="23"/>
              </w:rPr>
            </w:pPr>
            <w:r>
              <w:rPr>
                <w:sz w:val="23"/>
                <w:szCs w:val="23"/>
              </w:rPr>
              <w:t>2,0 x 2,0 x 0,6</w:t>
            </w:r>
          </w:p>
        </w:tc>
        <w:tc>
          <w:tcPr>
            <w:tcW w:w="1222" w:type="dxa"/>
            <w:tcBorders>
              <w:top w:val="single" w:sz="4" w:space="0" w:color="auto"/>
              <w:left w:val="single" w:sz="4" w:space="0" w:color="auto"/>
              <w:bottom w:val="single" w:sz="4" w:space="0" w:color="auto"/>
              <w:right w:val="nil"/>
            </w:tcBorders>
          </w:tcPr>
          <w:p w:rsidR="00FB2809" w:rsidRDefault="00FB2809" w:rsidP="007E0AAE">
            <w:pPr>
              <w:pStyle w:val="aa"/>
              <w:rPr>
                <w:sz w:val="23"/>
                <w:szCs w:val="23"/>
              </w:rPr>
            </w:pPr>
          </w:p>
          <w:p w:rsidR="00FB2809" w:rsidRDefault="00FB2809" w:rsidP="007E0AAE">
            <w:pPr>
              <w:pStyle w:val="aa"/>
              <w:rPr>
                <w:sz w:val="23"/>
                <w:szCs w:val="23"/>
              </w:rPr>
            </w:pPr>
          </w:p>
          <w:p w:rsidR="00FB2809" w:rsidRDefault="00FB2809" w:rsidP="007E0AAE">
            <w:pPr>
              <w:pStyle w:val="aa"/>
              <w:rPr>
                <w:sz w:val="23"/>
                <w:szCs w:val="23"/>
              </w:rPr>
            </w:pPr>
          </w:p>
          <w:p w:rsidR="00FB2809" w:rsidRDefault="00FB2809" w:rsidP="007E0AAE">
            <w:pPr>
              <w:pStyle w:val="aa"/>
              <w:rPr>
                <w:sz w:val="23"/>
                <w:szCs w:val="23"/>
              </w:rPr>
            </w:pPr>
          </w:p>
          <w:p w:rsidR="00FB2809" w:rsidRDefault="00FB2809" w:rsidP="007E0AAE">
            <w:pPr>
              <w:pStyle w:val="aa"/>
              <w:jc w:val="center"/>
              <w:rPr>
                <w:sz w:val="23"/>
                <w:szCs w:val="23"/>
              </w:rPr>
            </w:pPr>
            <w:r>
              <w:rPr>
                <w:sz w:val="23"/>
                <w:szCs w:val="23"/>
              </w:rPr>
              <w:t>0,25</w:t>
            </w:r>
          </w:p>
          <w:p w:rsidR="00FB2809" w:rsidRDefault="00FB2809" w:rsidP="007E0AAE">
            <w:pPr>
              <w:pStyle w:val="aa"/>
              <w:jc w:val="center"/>
              <w:rPr>
                <w:sz w:val="23"/>
                <w:szCs w:val="23"/>
              </w:rPr>
            </w:pPr>
            <w:r>
              <w:rPr>
                <w:sz w:val="23"/>
                <w:szCs w:val="23"/>
              </w:rPr>
              <w:t>0,6</w:t>
            </w:r>
          </w:p>
          <w:p w:rsidR="00FB2809" w:rsidRDefault="00FB2809" w:rsidP="007E0AAE">
            <w:pPr>
              <w:pStyle w:val="aa"/>
              <w:jc w:val="center"/>
              <w:rPr>
                <w:sz w:val="23"/>
                <w:szCs w:val="23"/>
              </w:rPr>
            </w:pPr>
            <w:r>
              <w:rPr>
                <w:sz w:val="23"/>
                <w:szCs w:val="23"/>
              </w:rPr>
              <w:t>1,0</w:t>
            </w:r>
          </w:p>
          <w:p w:rsidR="00FB2809" w:rsidRDefault="00FB2809" w:rsidP="007E0AAE">
            <w:pPr>
              <w:pStyle w:val="aa"/>
              <w:jc w:val="center"/>
              <w:rPr>
                <w:sz w:val="23"/>
                <w:szCs w:val="23"/>
              </w:rPr>
            </w:pPr>
            <w:r>
              <w:rPr>
                <w:sz w:val="23"/>
                <w:szCs w:val="23"/>
              </w:rPr>
              <w:t>1,46</w:t>
            </w:r>
          </w:p>
          <w:p w:rsidR="00FB2809" w:rsidRDefault="00FB2809" w:rsidP="007E0AAE">
            <w:pPr>
              <w:pStyle w:val="aa"/>
              <w:jc w:val="center"/>
              <w:rPr>
                <w:sz w:val="23"/>
                <w:szCs w:val="23"/>
              </w:rPr>
            </w:pPr>
            <w:r>
              <w:rPr>
                <w:sz w:val="23"/>
                <w:szCs w:val="23"/>
              </w:rPr>
              <w:t>1,88</w:t>
            </w:r>
          </w:p>
          <w:p w:rsidR="00FB2809" w:rsidRDefault="00FB2809" w:rsidP="007E0AAE">
            <w:pPr>
              <w:pStyle w:val="aa"/>
              <w:jc w:val="center"/>
              <w:rPr>
                <w:sz w:val="23"/>
                <w:szCs w:val="23"/>
              </w:rPr>
            </w:pPr>
            <w:r>
              <w:rPr>
                <w:sz w:val="23"/>
                <w:szCs w:val="23"/>
              </w:rPr>
              <w:t>3,2</w:t>
            </w:r>
          </w:p>
        </w:tc>
        <w:tc>
          <w:tcPr>
            <w:tcW w:w="951" w:type="dxa"/>
            <w:tcBorders>
              <w:top w:val="single" w:sz="4" w:space="0" w:color="auto"/>
              <w:left w:val="single" w:sz="4" w:space="0" w:color="auto"/>
              <w:bottom w:val="single" w:sz="4" w:space="0" w:color="auto"/>
              <w:right w:val="nil"/>
            </w:tcBorders>
          </w:tcPr>
          <w:p w:rsidR="00FB2809" w:rsidRDefault="00FB2809" w:rsidP="007E0AAE">
            <w:pPr>
              <w:pStyle w:val="aa"/>
              <w:rPr>
                <w:sz w:val="23"/>
                <w:szCs w:val="23"/>
              </w:rPr>
            </w:pPr>
          </w:p>
          <w:p w:rsidR="00FB2809" w:rsidRDefault="00FB2809" w:rsidP="007E0AAE">
            <w:pPr>
              <w:pStyle w:val="aa"/>
              <w:jc w:val="center"/>
              <w:rPr>
                <w:sz w:val="23"/>
                <w:szCs w:val="23"/>
              </w:rPr>
            </w:pPr>
            <w:r>
              <w:rPr>
                <w:sz w:val="23"/>
                <w:szCs w:val="23"/>
              </w:rPr>
              <w:t>шт.</w:t>
            </w:r>
          </w:p>
          <w:p w:rsidR="00FB2809" w:rsidRDefault="00FB2809" w:rsidP="007E0AAE">
            <w:pPr>
              <w:pStyle w:val="aa"/>
              <w:jc w:val="center"/>
              <w:rPr>
                <w:sz w:val="23"/>
                <w:szCs w:val="23"/>
              </w:rPr>
            </w:pPr>
            <w:r>
              <w:rPr>
                <w:sz w:val="23"/>
                <w:szCs w:val="23"/>
              </w:rPr>
              <w:t>шт.</w:t>
            </w:r>
          </w:p>
          <w:p w:rsidR="00FB2809" w:rsidRDefault="00FB2809" w:rsidP="007E0AAE">
            <w:pPr>
              <w:pStyle w:val="aa"/>
              <w:rPr>
                <w:sz w:val="23"/>
                <w:szCs w:val="23"/>
              </w:rPr>
            </w:pPr>
          </w:p>
          <w:p w:rsidR="00FB2809" w:rsidRDefault="00FB2809" w:rsidP="007E0AAE">
            <w:pPr>
              <w:pStyle w:val="aa"/>
              <w:jc w:val="center"/>
              <w:rPr>
                <w:sz w:val="23"/>
                <w:szCs w:val="23"/>
              </w:rPr>
            </w:pPr>
            <w:r>
              <w:rPr>
                <w:sz w:val="23"/>
                <w:szCs w:val="23"/>
              </w:rPr>
              <w:t>шт.</w:t>
            </w:r>
          </w:p>
          <w:p w:rsidR="00FB2809" w:rsidRDefault="00FB2809" w:rsidP="007E0AAE">
            <w:pPr>
              <w:pStyle w:val="aa"/>
              <w:jc w:val="center"/>
              <w:rPr>
                <w:sz w:val="23"/>
                <w:szCs w:val="23"/>
              </w:rPr>
            </w:pPr>
            <w:r>
              <w:rPr>
                <w:sz w:val="23"/>
                <w:szCs w:val="23"/>
              </w:rPr>
              <w:t>шт.</w:t>
            </w:r>
          </w:p>
          <w:p w:rsidR="00FB2809" w:rsidRDefault="00FB2809" w:rsidP="007E0AAE">
            <w:pPr>
              <w:pStyle w:val="aa"/>
              <w:jc w:val="center"/>
              <w:rPr>
                <w:sz w:val="23"/>
                <w:szCs w:val="23"/>
              </w:rPr>
            </w:pPr>
            <w:r>
              <w:rPr>
                <w:sz w:val="23"/>
                <w:szCs w:val="23"/>
              </w:rPr>
              <w:t>шт.</w:t>
            </w:r>
          </w:p>
          <w:p w:rsidR="00FB2809" w:rsidRDefault="00FB2809" w:rsidP="007E0AAE">
            <w:pPr>
              <w:pStyle w:val="aa"/>
              <w:jc w:val="center"/>
              <w:rPr>
                <w:sz w:val="23"/>
                <w:szCs w:val="23"/>
              </w:rPr>
            </w:pPr>
            <w:r>
              <w:rPr>
                <w:sz w:val="23"/>
                <w:szCs w:val="23"/>
              </w:rPr>
              <w:t>шт.</w:t>
            </w:r>
          </w:p>
          <w:p w:rsidR="00FB2809" w:rsidRDefault="00FB2809" w:rsidP="007E0AAE">
            <w:pPr>
              <w:pStyle w:val="aa"/>
              <w:jc w:val="center"/>
              <w:rPr>
                <w:sz w:val="23"/>
                <w:szCs w:val="23"/>
              </w:rPr>
            </w:pPr>
            <w:r>
              <w:rPr>
                <w:sz w:val="23"/>
                <w:szCs w:val="23"/>
              </w:rPr>
              <w:t>шт.</w:t>
            </w:r>
          </w:p>
          <w:p w:rsidR="00FB2809" w:rsidRDefault="00FB2809" w:rsidP="007E0AAE">
            <w:pPr>
              <w:pStyle w:val="aa"/>
              <w:jc w:val="center"/>
              <w:rPr>
                <w:sz w:val="23"/>
                <w:szCs w:val="23"/>
              </w:rPr>
            </w:pPr>
            <w:r>
              <w:rPr>
                <w:sz w:val="23"/>
                <w:szCs w:val="23"/>
              </w:rPr>
              <w:t>шт.</w:t>
            </w:r>
          </w:p>
        </w:tc>
        <w:tc>
          <w:tcPr>
            <w:tcW w:w="1630" w:type="dxa"/>
            <w:tcBorders>
              <w:top w:val="single" w:sz="4" w:space="0" w:color="auto"/>
              <w:left w:val="single" w:sz="4" w:space="0" w:color="auto"/>
              <w:bottom w:val="single" w:sz="4" w:space="0" w:color="auto"/>
              <w:right w:val="nil"/>
            </w:tcBorders>
          </w:tcPr>
          <w:p w:rsidR="00FB2809" w:rsidRDefault="00FB2809" w:rsidP="007E0AAE">
            <w:pPr>
              <w:pStyle w:val="aa"/>
              <w:rPr>
                <w:sz w:val="23"/>
                <w:szCs w:val="23"/>
              </w:rPr>
            </w:pPr>
          </w:p>
          <w:p w:rsidR="00FB2809" w:rsidRDefault="00FB2809" w:rsidP="007E0AAE">
            <w:pPr>
              <w:pStyle w:val="aa"/>
              <w:jc w:val="center"/>
              <w:rPr>
                <w:sz w:val="23"/>
                <w:szCs w:val="23"/>
              </w:rPr>
            </w:pPr>
            <w:r>
              <w:rPr>
                <w:sz w:val="23"/>
                <w:szCs w:val="23"/>
              </w:rPr>
              <w:t>1,0 x 1,0 x 0,8</w:t>
            </w:r>
          </w:p>
          <w:p w:rsidR="00FB2809" w:rsidRDefault="00FB2809" w:rsidP="007E0AAE">
            <w:pPr>
              <w:pStyle w:val="aa"/>
              <w:jc w:val="center"/>
              <w:rPr>
                <w:sz w:val="23"/>
                <w:szCs w:val="23"/>
              </w:rPr>
            </w:pPr>
            <w:r>
              <w:rPr>
                <w:sz w:val="23"/>
                <w:szCs w:val="23"/>
              </w:rPr>
              <w:t>0,7 x 0,7 x 0,6</w:t>
            </w:r>
          </w:p>
          <w:p w:rsidR="00FB2809" w:rsidRDefault="00FB2809" w:rsidP="007E0AAE">
            <w:pPr>
              <w:pStyle w:val="aa"/>
              <w:rPr>
                <w:sz w:val="23"/>
                <w:szCs w:val="23"/>
              </w:rPr>
            </w:pPr>
          </w:p>
          <w:p w:rsidR="00FB2809" w:rsidRDefault="00FB2809" w:rsidP="007E0AAE">
            <w:pPr>
              <w:pStyle w:val="aa"/>
              <w:jc w:val="center"/>
              <w:rPr>
                <w:sz w:val="23"/>
                <w:szCs w:val="23"/>
              </w:rPr>
            </w:pPr>
            <w:r>
              <w:rPr>
                <w:sz w:val="23"/>
                <w:szCs w:val="23"/>
              </w:rPr>
              <w:t>1,5х1,5х0,85</w:t>
            </w:r>
          </w:p>
          <w:p w:rsidR="00FB2809" w:rsidRDefault="00FB2809" w:rsidP="007E0AAE">
            <w:pPr>
              <w:pStyle w:val="aa"/>
              <w:jc w:val="center"/>
              <w:rPr>
                <w:sz w:val="23"/>
                <w:szCs w:val="23"/>
              </w:rPr>
            </w:pPr>
            <w:r>
              <w:rPr>
                <w:sz w:val="23"/>
                <w:szCs w:val="23"/>
              </w:rPr>
              <w:t>1,9х1,9х0,85</w:t>
            </w:r>
          </w:p>
          <w:p w:rsidR="00FB2809" w:rsidRDefault="00FB2809" w:rsidP="007E0AAE">
            <w:pPr>
              <w:pStyle w:val="aa"/>
              <w:jc w:val="center"/>
              <w:rPr>
                <w:sz w:val="23"/>
                <w:szCs w:val="23"/>
              </w:rPr>
            </w:pPr>
            <w:r>
              <w:rPr>
                <w:sz w:val="23"/>
                <w:szCs w:val="23"/>
              </w:rPr>
              <w:t>2,2х2,2х0,85</w:t>
            </w:r>
          </w:p>
          <w:p w:rsidR="00FB2809" w:rsidRDefault="00FB2809" w:rsidP="007E0AAE">
            <w:pPr>
              <w:pStyle w:val="aa"/>
              <w:jc w:val="center"/>
              <w:rPr>
                <w:sz w:val="23"/>
                <w:szCs w:val="23"/>
              </w:rPr>
            </w:pPr>
            <w:r>
              <w:rPr>
                <w:sz w:val="23"/>
                <w:szCs w:val="23"/>
              </w:rPr>
              <w:t>2,4х2,4х0,85</w:t>
            </w:r>
          </w:p>
          <w:p w:rsidR="00FB2809" w:rsidRDefault="00FB2809" w:rsidP="007E0AAE">
            <w:pPr>
              <w:pStyle w:val="aa"/>
              <w:jc w:val="center"/>
              <w:rPr>
                <w:sz w:val="23"/>
                <w:szCs w:val="23"/>
              </w:rPr>
            </w:pPr>
            <w:r>
              <w:rPr>
                <w:sz w:val="23"/>
                <w:szCs w:val="23"/>
              </w:rPr>
              <w:t>2,6х2,6х0,85</w:t>
            </w:r>
          </w:p>
          <w:p w:rsidR="00FB2809" w:rsidRDefault="00FB2809" w:rsidP="007E0AAE">
            <w:pPr>
              <w:pStyle w:val="aa"/>
              <w:jc w:val="center"/>
              <w:rPr>
                <w:sz w:val="23"/>
                <w:szCs w:val="23"/>
              </w:rPr>
            </w:pPr>
            <w:r>
              <w:rPr>
                <w:sz w:val="23"/>
                <w:szCs w:val="23"/>
              </w:rPr>
              <w:t>3,2х3,2х1,05</w:t>
            </w:r>
          </w:p>
        </w:tc>
        <w:tc>
          <w:tcPr>
            <w:tcW w:w="1086" w:type="dxa"/>
            <w:tcBorders>
              <w:top w:val="single" w:sz="4" w:space="0" w:color="auto"/>
              <w:left w:val="single" w:sz="4" w:space="0" w:color="auto"/>
              <w:bottom w:val="single" w:sz="4" w:space="0" w:color="auto"/>
              <w:right w:val="nil"/>
            </w:tcBorders>
          </w:tcPr>
          <w:p w:rsidR="00FB2809" w:rsidRDefault="00FB2809" w:rsidP="007E0AAE">
            <w:pPr>
              <w:pStyle w:val="aa"/>
              <w:rPr>
                <w:sz w:val="23"/>
                <w:szCs w:val="23"/>
              </w:rPr>
            </w:pPr>
          </w:p>
          <w:p w:rsidR="00FB2809" w:rsidRDefault="00FB2809" w:rsidP="007E0AAE">
            <w:pPr>
              <w:pStyle w:val="aa"/>
              <w:jc w:val="center"/>
              <w:rPr>
                <w:sz w:val="23"/>
                <w:szCs w:val="23"/>
              </w:rPr>
            </w:pPr>
            <w:r>
              <w:rPr>
                <w:sz w:val="23"/>
                <w:szCs w:val="23"/>
              </w:rPr>
              <w:t>0,63</w:t>
            </w:r>
          </w:p>
          <w:p w:rsidR="00FB2809" w:rsidRDefault="00FB2809" w:rsidP="007E0AAE">
            <w:pPr>
              <w:pStyle w:val="aa"/>
              <w:jc w:val="center"/>
              <w:rPr>
                <w:sz w:val="23"/>
                <w:szCs w:val="23"/>
              </w:rPr>
            </w:pPr>
            <w:r>
              <w:rPr>
                <w:sz w:val="23"/>
                <w:szCs w:val="23"/>
              </w:rPr>
              <w:t>0,27</w:t>
            </w:r>
          </w:p>
          <w:p w:rsidR="00FB2809" w:rsidRDefault="00FB2809" w:rsidP="007E0AAE">
            <w:pPr>
              <w:pStyle w:val="aa"/>
              <w:rPr>
                <w:sz w:val="23"/>
                <w:szCs w:val="23"/>
              </w:rPr>
            </w:pPr>
          </w:p>
          <w:p w:rsidR="00FB2809" w:rsidRDefault="00FB2809" w:rsidP="007E0AAE">
            <w:pPr>
              <w:pStyle w:val="aa"/>
              <w:jc w:val="center"/>
              <w:rPr>
                <w:sz w:val="23"/>
                <w:szCs w:val="23"/>
              </w:rPr>
            </w:pPr>
            <w:r>
              <w:rPr>
                <w:sz w:val="23"/>
                <w:szCs w:val="23"/>
              </w:rPr>
              <w:t>1,5</w:t>
            </w:r>
          </w:p>
          <w:p w:rsidR="00FB2809" w:rsidRDefault="00FB2809" w:rsidP="007E0AAE">
            <w:pPr>
              <w:pStyle w:val="aa"/>
              <w:jc w:val="center"/>
              <w:rPr>
                <w:sz w:val="23"/>
                <w:szCs w:val="23"/>
              </w:rPr>
            </w:pPr>
            <w:r>
              <w:rPr>
                <w:sz w:val="23"/>
                <w:szCs w:val="23"/>
              </w:rPr>
              <w:t>3,07</w:t>
            </w:r>
          </w:p>
          <w:p w:rsidR="00FB2809" w:rsidRDefault="00FB2809" w:rsidP="007E0AAE">
            <w:pPr>
              <w:pStyle w:val="aa"/>
              <w:jc w:val="center"/>
              <w:rPr>
                <w:sz w:val="23"/>
                <w:szCs w:val="23"/>
              </w:rPr>
            </w:pPr>
            <w:r>
              <w:rPr>
                <w:sz w:val="23"/>
                <w:szCs w:val="23"/>
              </w:rPr>
              <w:t>4,11</w:t>
            </w:r>
          </w:p>
          <w:p w:rsidR="00FB2809" w:rsidRDefault="00FB2809" w:rsidP="007E0AAE">
            <w:pPr>
              <w:pStyle w:val="aa"/>
              <w:jc w:val="center"/>
              <w:rPr>
                <w:sz w:val="23"/>
                <w:szCs w:val="23"/>
              </w:rPr>
            </w:pPr>
            <w:r>
              <w:rPr>
                <w:sz w:val="23"/>
                <w:szCs w:val="23"/>
              </w:rPr>
              <w:t>5,18</w:t>
            </w:r>
          </w:p>
          <w:p w:rsidR="00FB2809" w:rsidRDefault="00FB2809" w:rsidP="007E0AAE">
            <w:pPr>
              <w:pStyle w:val="aa"/>
              <w:jc w:val="center"/>
              <w:rPr>
                <w:sz w:val="23"/>
                <w:szCs w:val="23"/>
              </w:rPr>
            </w:pPr>
            <w:r>
              <w:rPr>
                <w:sz w:val="23"/>
                <w:szCs w:val="23"/>
              </w:rPr>
              <w:t>6,08</w:t>
            </w:r>
          </w:p>
          <w:p w:rsidR="00FB2809" w:rsidRDefault="00FB2809" w:rsidP="007E0AAE">
            <w:pPr>
              <w:pStyle w:val="aa"/>
              <w:jc w:val="center"/>
              <w:rPr>
                <w:sz w:val="23"/>
                <w:szCs w:val="23"/>
              </w:rPr>
            </w:pPr>
            <w:r>
              <w:rPr>
                <w:sz w:val="23"/>
                <w:szCs w:val="23"/>
              </w:rPr>
              <w:t>8,83</w:t>
            </w:r>
          </w:p>
        </w:tc>
        <w:tc>
          <w:tcPr>
            <w:tcW w:w="1086" w:type="dxa"/>
            <w:tcBorders>
              <w:top w:val="single" w:sz="4" w:space="0" w:color="auto"/>
              <w:left w:val="single" w:sz="4" w:space="0" w:color="auto"/>
              <w:bottom w:val="single" w:sz="4" w:space="0" w:color="auto"/>
              <w:right w:val="nil"/>
            </w:tcBorders>
          </w:tcPr>
          <w:p w:rsidR="00FB2809" w:rsidRDefault="00FB2809" w:rsidP="007E0AAE">
            <w:pPr>
              <w:pStyle w:val="aa"/>
              <w:rPr>
                <w:sz w:val="23"/>
                <w:szCs w:val="23"/>
              </w:rPr>
            </w:pPr>
          </w:p>
          <w:p w:rsidR="00FB2809" w:rsidRDefault="00FB2809" w:rsidP="007E0AAE">
            <w:pPr>
              <w:pStyle w:val="aa"/>
              <w:jc w:val="center"/>
              <w:rPr>
                <w:sz w:val="23"/>
                <w:szCs w:val="23"/>
              </w:rPr>
            </w:pPr>
            <w:r>
              <w:rPr>
                <w:sz w:val="23"/>
                <w:szCs w:val="23"/>
              </w:rPr>
              <w:t>0,79</w:t>
            </w:r>
          </w:p>
          <w:p w:rsidR="00FB2809" w:rsidRDefault="00FB2809" w:rsidP="007E0AAE">
            <w:pPr>
              <w:pStyle w:val="aa"/>
              <w:jc w:val="center"/>
              <w:rPr>
                <w:sz w:val="23"/>
                <w:szCs w:val="23"/>
              </w:rPr>
            </w:pPr>
            <w:r>
              <w:rPr>
                <w:sz w:val="23"/>
                <w:szCs w:val="23"/>
              </w:rPr>
              <w:t>0,38</w:t>
            </w:r>
          </w:p>
          <w:p w:rsidR="00FB2809" w:rsidRDefault="00FB2809" w:rsidP="007E0AAE">
            <w:pPr>
              <w:pStyle w:val="aa"/>
              <w:rPr>
                <w:sz w:val="23"/>
                <w:szCs w:val="23"/>
              </w:rPr>
            </w:pPr>
          </w:p>
          <w:p w:rsidR="00FB2809" w:rsidRDefault="00FB2809" w:rsidP="007E0AAE">
            <w:pPr>
              <w:pStyle w:val="aa"/>
              <w:jc w:val="center"/>
              <w:rPr>
                <w:sz w:val="23"/>
                <w:szCs w:val="23"/>
              </w:rPr>
            </w:pPr>
            <w:r>
              <w:rPr>
                <w:sz w:val="23"/>
                <w:szCs w:val="23"/>
              </w:rPr>
              <w:t>1,76</w:t>
            </w:r>
          </w:p>
          <w:p w:rsidR="00FB2809" w:rsidRDefault="00FB2809" w:rsidP="007E0AAE">
            <w:pPr>
              <w:pStyle w:val="aa"/>
              <w:jc w:val="center"/>
              <w:rPr>
                <w:sz w:val="23"/>
                <w:szCs w:val="23"/>
              </w:rPr>
            </w:pPr>
            <w:r>
              <w:rPr>
                <w:sz w:val="23"/>
                <w:szCs w:val="23"/>
              </w:rPr>
              <w:t>3,61</w:t>
            </w:r>
          </w:p>
          <w:p w:rsidR="00FB2809" w:rsidRDefault="00FB2809" w:rsidP="007E0AAE">
            <w:pPr>
              <w:pStyle w:val="aa"/>
              <w:jc w:val="center"/>
              <w:rPr>
                <w:sz w:val="23"/>
                <w:szCs w:val="23"/>
              </w:rPr>
            </w:pPr>
            <w:r>
              <w:rPr>
                <w:sz w:val="23"/>
                <w:szCs w:val="23"/>
              </w:rPr>
              <w:t>4,84</w:t>
            </w:r>
          </w:p>
          <w:p w:rsidR="00FB2809" w:rsidRDefault="00FB2809" w:rsidP="007E0AAE">
            <w:pPr>
              <w:pStyle w:val="aa"/>
              <w:jc w:val="center"/>
              <w:rPr>
                <w:sz w:val="23"/>
                <w:szCs w:val="23"/>
              </w:rPr>
            </w:pPr>
            <w:r>
              <w:rPr>
                <w:sz w:val="23"/>
                <w:szCs w:val="23"/>
              </w:rPr>
              <w:t>5,76</w:t>
            </w:r>
          </w:p>
          <w:p w:rsidR="00FB2809" w:rsidRDefault="00FB2809" w:rsidP="007E0AAE">
            <w:pPr>
              <w:pStyle w:val="aa"/>
              <w:jc w:val="center"/>
              <w:rPr>
                <w:sz w:val="23"/>
                <w:szCs w:val="23"/>
              </w:rPr>
            </w:pPr>
            <w:r>
              <w:rPr>
                <w:sz w:val="23"/>
                <w:szCs w:val="23"/>
              </w:rPr>
              <w:t>6,76</w:t>
            </w:r>
          </w:p>
          <w:p w:rsidR="00FB2809" w:rsidRDefault="00FB2809" w:rsidP="007E0AAE">
            <w:pPr>
              <w:pStyle w:val="aa"/>
              <w:jc w:val="center"/>
              <w:rPr>
                <w:sz w:val="23"/>
                <w:szCs w:val="23"/>
              </w:rPr>
            </w:pPr>
            <w:r>
              <w:rPr>
                <w:sz w:val="23"/>
                <w:szCs w:val="23"/>
              </w:rPr>
              <w:t>8,41</w:t>
            </w:r>
          </w:p>
        </w:tc>
        <w:tc>
          <w:tcPr>
            <w:tcW w:w="1086" w:type="dxa"/>
            <w:tcBorders>
              <w:top w:val="single" w:sz="4" w:space="0" w:color="auto"/>
              <w:left w:val="single" w:sz="4" w:space="0" w:color="auto"/>
              <w:bottom w:val="single" w:sz="4" w:space="0" w:color="auto"/>
              <w:right w:val="nil"/>
            </w:tcBorders>
          </w:tcPr>
          <w:p w:rsidR="00FB2809" w:rsidRDefault="00FB2809" w:rsidP="007E0AAE">
            <w:pPr>
              <w:pStyle w:val="aa"/>
              <w:rPr>
                <w:sz w:val="23"/>
                <w:szCs w:val="23"/>
              </w:rPr>
            </w:pPr>
          </w:p>
          <w:p w:rsidR="00FB2809" w:rsidRDefault="00FB2809" w:rsidP="007E0AAE">
            <w:pPr>
              <w:pStyle w:val="aa"/>
              <w:jc w:val="center"/>
              <w:rPr>
                <w:sz w:val="23"/>
                <w:szCs w:val="23"/>
              </w:rPr>
            </w:pPr>
            <w:r>
              <w:rPr>
                <w:sz w:val="23"/>
                <w:szCs w:val="23"/>
              </w:rPr>
              <w:t>0,25</w:t>
            </w:r>
          </w:p>
          <w:p w:rsidR="00FB2809" w:rsidRDefault="00FB2809" w:rsidP="007E0AAE">
            <w:pPr>
              <w:pStyle w:val="aa"/>
              <w:jc w:val="center"/>
              <w:rPr>
                <w:sz w:val="23"/>
                <w:szCs w:val="23"/>
              </w:rPr>
            </w:pPr>
            <w:r>
              <w:rPr>
                <w:sz w:val="23"/>
                <w:szCs w:val="23"/>
              </w:rPr>
              <w:t>0,11</w:t>
            </w:r>
          </w:p>
          <w:p w:rsidR="00FB2809" w:rsidRDefault="00FB2809" w:rsidP="007E0AAE">
            <w:pPr>
              <w:pStyle w:val="aa"/>
              <w:rPr>
                <w:sz w:val="23"/>
                <w:szCs w:val="23"/>
              </w:rPr>
            </w:pPr>
          </w:p>
          <w:p w:rsidR="00FB2809" w:rsidRDefault="00FB2809" w:rsidP="007E0AAE">
            <w:pPr>
              <w:pStyle w:val="aa"/>
              <w:jc w:val="center"/>
              <w:rPr>
                <w:sz w:val="23"/>
                <w:szCs w:val="23"/>
              </w:rPr>
            </w:pPr>
            <w:r>
              <w:rPr>
                <w:sz w:val="23"/>
                <w:szCs w:val="23"/>
              </w:rPr>
              <w:t>0,48</w:t>
            </w:r>
          </w:p>
          <w:p w:rsidR="00FB2809" w:rsidRDefault="00FB2809" w:rsidP="007E0AAE">
            <w:pPr>
              <w:pStyle w:val="aa"/>
              <w:jc w:val="center"/>
              <w:rPr>
                <w:sz w:val="23"/>
                <w:szCs w:val="23"/>
              </w:rPr>
            </w:pPr>
            <w:r>
              <w:rPr>
                <w:sz w:val="23"/>
                <w:szCs w:val="23"/>
              </w:rPr>
              <w:t>0,99</w:t>
            </w:r>
          </w:p>
          <w:p w:rsidR="00FB2809" w:rsidRDefault="00FB2809" w:rsidP="007E0AAE">
            <w:pPr>
              <w:pStyle w:val="aa"/>
              <w:jc w:val="center"/>
              <w:rPr>
                <w:sz w:val="23"/>
                <w:szCs w:val="23"/>
              </w:rPr>
            </w:pPr>
            <w:r>
              <w:rPr>
                <w:sz w:val="23"/>
                <w:szCs w:val="23"/>
              </w:rPr>
              <w:t>1,24</w:t>
            </w:r>
          </w:p>
          <w:p w:rsidR="00FB2809" w:rsidRDefault="00FB2809" w:rsidP="007E0AAE">
            <w:pPr>
              <w:pStyle w:val="aa"/>
              <w:jc w:val="center"/>
              <w:rPr>
                <w:sz w:val="23"/>
                <w:szCs w:val="23"/>
              </w:rPr>
            </w:pPr>
            <w:r>
              <w:rPr>
                <w:sz w:val="23"/>
                <w:szCs w:val="23"/>
              </w:rPr>
              <w:t>1,49</w:t>
            </w:r>
          </w:p>
          <w:p w:rsidR="00FB2809" w:rsidRDefault="00FB2809" w:rsidP="007E0AAE">
            <w:pPr>
              <w:pStyle w:val="aa"/>
              <w:jc w:val="center"/>
              <w:rPr>
                <w:sz w:val="23"/>
                <w:szCs w:val="23"/>
              </w:rPr>
            </w:pPr>
            <w:r>
              <w:rPr>
                <w:sz w:val="23"/>
                <w:szCs w:val="23"/>
              </w:rPr>
              <w:t>1,68</w:t>
            </w:r>
          </w:p>
          <w:p w:rsidR="00FB2809" w:rsidRDefault="00FB2809" w:rsidP="007E0AAE">
            <w:pPr>
              <w:pStyle w:val="aa"/>
              <w:jc w:val="center"/>
              <w:rPr>
                <w:sz w:val="23"/>
                <w:szCs w:val="23"/>
              </w:rPr>
            </w:pPr>
            <w:r>
              <w:rPr>
                <w:sz w:val="23"/>
                <w:szCs w:val="23"/>
              </w:rPr>
              <w:t>2,25</w:t>
            </w:r>
          </w:p>
        </w:tc>
        <w:tc>
          <w:tcPr>
            <w:tcW w:w="1222" w:type="dxa"/>
            <w:tcBorders>
              <w:top w:val="single" w:sz="4" w:space="0" w:color="auto"/>
              <w:left w:val="single" w:sz="4" w:space="0" w:color="auto"/>
              <w:bottom w:val="single" w:sz="4" w:space="0" w:color="auto"/>
            </w:tcBorders>
          </w:tcPr>
          <w:p w:rsidR="00FB2809" w:rsidRDefault="00FB2809" w:rsidP="007E0AAE">
            <w:pPr>
              <w:pStyle w:val="aa"/>
              <w:rPr>
                <w:sz w:val="23"/>
                <w:szCs w:val="23"/>
              </w:rPr>
            </w:pPr>
          </w:p>
          <w:p w:rsidR="00FB2809" w:rsidRDefault="00FB2809" w:rsidP="007E0AAE">
            <w:pPr>
              <w:pStyle w:val="aa"/>
              <w:jc w:val="center"/>
              <w:rPr>
                <w:sz w:val="23"/>
                <w:szCs w:val="23"/>
              </w:rPr>
            </w:pPr>
            <w:r>
              <w:rPr>
                <w:sz w:val="23"/>
                <w:szCs w:val="23"/>
              </w:rPr>
              <w:t>0,565</w:t>
            </w:r>
          </w:p>
          <w:p w:rsidR="00FB2809" w:rsidRDefault="00FB2809" w:rsidP="007E0AAE">
            <w:pPr>
              <w:pStyle w:val="aa"/>
              <w:jc w:val="center"/>
              <w:rPr>
                <w:sz w:val="23"/>
                <w:szCs w:val="23"/>
              </w:rPr>
            </w:pPr>
            <w:r>
              <w:rPr>
                <w:sz w:val="23"/>
                <w:szCs w:val="23"/>
              </w:rPr>
              <w:t>0,241</w:t>
            </w:r>
          </w:p>
          <w:p w:rsidR="00FB2809" w:rsidRDefault="00FB2809" w:rsidP="007E0AAE">
            <w:pPr>
              <w:pStyle w:val="aa"/>
              <w:rPr>
                <w:sz w:val="23"/>
                <w:szCs w:val="23"/>
              </w:rPr>
            </w:pPr>
          </w:p>
          <w:p w:rsidR="00FB2809" w:rsidRDefault="00FB2809" w:rsidP="007E0AAE">
            <w:pPr>
              <w:pStyle w:val="aa"/>
              <w:jc w:val="center"/>
              <w:rPr>
                <w:sz w:val="23"/>
                <w:szCs w:val="23"/>
              </w:rPr>
            </w:pPr>
            <w:r>
              <w:rPr>
                <w:sz w:val="23"/>
                <w:szCs w:val="23"/>
              </w:rPr>
              <w:t>1,089</w:t>
            </w:r>
          </w:p>
          <w:p w:rsidR="00FB2809" w:rsidRDefault="00FB2809" w:rsidP="007E0AAE">
            <w:pPr>
              <w:pStyle w:val="aa"/>
              <w:jc w:val="center"/>
              <w:rPr>
                <w:sz w:val="23"/>
                <w:szCs w:val="23"/>
              </w:rPr>
            </w:pPr>
            <w:r>
              <w:rPr>
                <w:sz w:val="23"/>
                <w:szCs w:val="23"/>
              </w:rPr>
              <w:t>2,23</w:t>
            </w:r>
          </w:p>
          <w:p w:rsidR="00FB2809" w:rsidRDefault="00FB2809" w:rsidP="007E0AAE">
            <w:pPr>
              <w:pStyle w:val="aa"/>
              <w:jc w:val="center"/>
              <w:rPr>
                <w:sz w:val="23"/>
                <w:szCs w:val="23"/>
              </w:rPr>
            </w:pPr>
            <w:r>
              <w:rPr>
                <w:sz w:val="23"/>
                <w:szCs w:val="23"/>
              </w:rPr>
              <w:t>2,97</w:t>
            </w:r>
          </w:p>
          <w:p w:rsidR="00FB2809" w:rsidRDefault="00FB2809" w:rsidP="007E0AAE">
            <w:pPr>
              <w:pStyle w:val="aa"/>
              <w:jc w:val="center"/>
              <w:rPr>
                <w:sz w:val="23"/>
                <w:szCs w:val="23"/>
              </w:rPr>
            </w:pPr>
            <w:r>
              <w:rPr>
                <w:sz w:val="23"/>
                <w:szCs w:val="23"/>
              </w:rPr>
              <w:t>3,35</w:t>
            </w:r>
          </w:p>
          <w:p w:rsidR="00FB2809" w:rsidRDefault="00FB2809" w:rsidP="007E0AAE">
            <w:pPr>
              <w:pStyle w:val="aa"/>
              <w:jc w:val="center"/>
              <w:rPr>
                <w:sz w:val="23"/>
                <w:szCs w:val="23"/>
              </w:rPr>
            </w:pPr>
            <w:r>
              <w:rPr>
                <w:sz w:val="23"/>
                <w:szCs w:val="23"/>
              </w:rPr>
              <w:t>3,79</w:t>
            </w:r>
          </w:p>
          <w:p w:rsidR="00FB2809" w:rsidRDefault="00FB2809" w:rsidP="007E0AAE">
            <w:pPr>
              <w:pStyle w:val="aa"/>
              <w:jc w:val="center"/>
              <w:rPr>
                <w:sz w:val="23"/>
                <w:szCs w:val="23"/>
              </w:rPr>
            </w:pPr>
            <w:r>
              <w:rPr>
                <w:sz w:val="23"/>
                <w:szCs w:val="23"/>
              </w:rPr>
              <w:t>5,06</w:t>
            </w:r>
          </w:p>
        </w:tc>
      </w:tr>
      <w:tr w:rsidR="00FB2809" w:rsidTr="007E0AAE">
        <w:tblPrEx>
          <w:tblCellMar>
            <w:top w:w="0" w:type="dxa"/>
            <w:bottom w:w="0" w:type="dxa"/>
          </w:tblCellMar>
        </w:tblPrEx>
        <w:tc>
          <w:tcPr>
            <w:tcW w:w="2037" w:type="dxa"/>
            <w:tcBorders>
              <w:top w:val="single" w:sz="4" w:space="0" w:color="auto"/>
              <w:bottom w:val="nil"/>
              <w:right w:val="single" w:sz="4" w:space="0" w:color="auto"/>
            </w:tcBorders>
          </w:tcPr>
          <w:p w:rsidR="00FB2809" w:rsidRDefault="00FB2809" w:rsidP="007E0AAE">
            <w:pPr>
              <w:pStyle w:val="aa"/>
              <w:rPr>
                <w:sz w:val="23"/>
                <w:szCs w:val="23"/>
              </w:rPr>
            </w:pPr>
            <w:r>
              <w:rPr>
                <w:sz w:val="23"/>
                <w:szCs w:val="23"/>
              </w:rPr>
              <w:t>Кустарники:</w:t>
            </w:r>
          </w:p>
        </w:tc>
        <w:tc>
          <w:tcPr>
            <w:tcW w:w="1222" w:type="dxa"/>
            <w:tcBorders>
              <w:top w:val="single" w:sz="4" w:space="0" w:color="auto"/>
              <w:left w:val="single" w:sz="4" w:space="0" w:color="auto"/>
              <w:bottom w:val="nil"/>
              <w:right w:val="single" w:sz="4" w:space="0" w:color="auto"/>
            </w:tcBorders>
          </w:tcPr>
          <w:p w:rsidR="00FB2809" w:rsidRDefault="00FB2809" w:rsidP="007E0AAE">
            <w:pPr>
              <w:pStyle w:val="aa"/>
              <w:rPr>
                <w:sz w:val="23"/>
                <w:szCs w:val="23"/>
              </w:rPr>
            </w:pPr>
          </w:p>
        </w:tc>
        <w:tc>
          <w:tcPr>
            <w:tcW w:w="951" w:type="dxa"/>
            <w:tcBorders>
              <w:top w:val="single" w:sz="4" w:space="0" w:color="auto"/>
              <w:left w:val="single" w:sz="4" w:space="0" w:color="auto"/>
              <w:bottom w:val="nil"/>
              <w:right w:val="single" w:sz="4" w:space="0" w:color="auto"/>
            </w:tcBorders>
          </w:tcPr>
          <w:p w:rsidR="00FB2809" w:rsidRDefault="00FB2809" w:rsidP="007E0AAE">
            <w:pPr>
              <w:pStyle w:val="aa"/>
              <w:rPr>
                <w:sz w:val="23"/>
                <w:szCs w:val="23"/>
              </w:rPr>
            </w:pPr>
          </w:p>
        </w:tc>
        <w:tc>
          <w:tcPr>
            <w:tcW w:w="1630" w:type="dxa"/>
            <w:tcBorders>
              <w:top w:val="single" w:sz="4" w:space="0" w:color="auto"/>
              <w:left w:val="single" w:sz="4" w:space="0" w:color="auto"/>
              <w:bottom w:val="nil"/>
              <w:right w:val="single" w:sz="4" w:space="0" w:color="auto"/>
            </w:tcBorders>
          </w:tcPr>
          <w:p w:rsidR="00FB2809" w:rsidRDefault="00FB2809" w:rsidP="007E0AAE">
            <w:pPr>
              <w:pStyle w:val="aa"/>
              <w:rPr>
                <w:sz w:val="23"/>
                <w:szCs w:val="23"/>
              </w:rPr>
            </w:pPr>
          </w:p>
        </w:tc>
        <w:tc>
          <w:tcPr>
            <w:tcW w:w="1086" w:type="dxa"/>
            <w:tcBorders>
              <w:top w:val="single" w:sz="4" w:space="0" w:color="auto"/>
              <w:left w:val="single" w:sz="4" w:space="0" w:color="auto"/>
              <w:bottom w:val="nil"/>
              <w:right w:val="single" w:sz="4" w:space="0" w:color="auto"/>
            </w:tcBorders>
          </w:tcPr>
          <w:p w:rsidR="00FB2809" w:rsidRDefault="00FB2809" w:rsidP="007E0AAE">
            <w:pPr>
              <w:pStyle w:val="aa"/>
              <w:rPr>
                <w:sz w:val="23"/>
                <w:szCs w:val="23"/>
              </w:rPr>
            </w:pPr>
          </w:p>
        </w:tc>
        <w:tc>
          <w:tcPr>
            <w:tcW w:w="1086" w:type="dxa"/>
            <w:tcBorders>
              <w:top w:val="single" w:sz="4" w:space="0" w:color="auto"/>
              <w:left w:val="single" w:sz="4" w:space="0" w:color="auto"/>
              <w:bottom w:val="nil"/>
              <w:right w:val="single" w:sz="4" w:space="0" w:color="auto"/>
            </w:tcBorders>
          </w:tcPr>
          <w:p w:rsidR="00FB2809" w:rsidRDefault="00FB2809" w:rsidP="007E0AAE">
            <w:pPr>
              <w:pStyle w:val="aa"/>
              <w:rPr>
                <w:sz w:val="23"/>
                <w:szCs w:val="23"/>
              </w:rPr>
            </w:pPr>
          </w:p>
        </w:tc>
        <w:tc>
          <w:tcPr>
            <w:tcW w:w="1086" w:type="dxa"/>
            <w:tcBorders>
              <w:top w:val="single" w:sz="4" w:space="0" w:color="auto"/>
              <w:left w:val="single" w:sz="4" w:space="0" w:color="auto"/>
              <w:bottom w:val="nil"/>
              <w:right w:val="single" w:sz="4" w:space="0" w:color="auto"/>
            </w:tcBorders>
          </w:tcPr>
          <w:p w:rsidR="00FB2809" w:rsidRDefault="00FB2809" w:rsidP="007E0AAE">
            <w:pPr>
              <w:pStyle w:val="aa"/>
              <w:rPr>
                <w:sz w:val="23"/>
                <w:szCs w:val="23"/>
              </w:rPr>
            </w:pPr>
          </w:p>
        </w:tc>
        <w:tc>
          <w:tcPr>
            <w:tcW w:w="1222" w:type="dxa"/>
            <w:tcBorders>
              <w:top w:val="single" w:sz="4" w:space="0" w:color="auto"/>
              <w:left w:val="single" w:sz="4" w:space="0" w:color="auto"/>
              <w:bottom w:val="nil"/>
            </w:tcBorders>
          </w:tcPr>
          <w:p w:rsidR="00FB2809" w:rsidRDefault="00FB2809" w:rsidP="007E0AAE">
            <w:pPr>
              <w:pStyle w:val="aa"/>
              <w:rPr>
                <w:sz w:val="23"/>
                <w:szCs w:val="23"/>
              </w:rPr>
            </w:pPr>
          </w:p>
        </w:tc>
      </w:tr>
      <w:tr w:rsidR="00FB2809" w:rsidTr="007E0AAE">
        <w:tblPrEx>
          <w:tblCellMar>
            <w:top w:w="0" w:type="dxa"/>
            <w:bottom w:w="0" w:type="dxa"/>
          </w:tblCellMar>
        </w:tblPrEx>
        <w:tc>
          <w:tcPr>
            <w:tcW w:w="2037" w:type="dxa"/>
            <w:tcBorders>
              <w:top w:val="nil"/>
              <w:bottom w:val="nil"/>
              <w:right w:val="single" w:sz="4" w:space="0" w:color="auto"/>
            </w:tcBorders>
          </w:tcPr>
          <w:p w:rsidR="00FB2809" w:rsidRDefault="00FB2809" w:rsidP="007E0AAE">
            <w:pPr>
              <w:pStyle w:val="aa"/>
              <w:rPr>
                <w:sz w:val="23"/>
                <w:szCs w:val="23"/>
              </w:rPr>
            </w:pPr>
            <w:r>
              <w:rPr>
                <w:sz w:val="23"/>
                <w:szCs w:val="23"/>
              </w:rPr>
              <w:t>однорядная живая изгородь б/кома</w:t>
            </w:r>
          </w:p>
        </w:tc>
        <w:tc>
          <w:tcPr>
            <w:tcW w:w="1222" w:type="dxa"/>
            <w:tcBorders>
              <w:top w:val="nil"/>
              <w:left w:val="single" w:sz="4" w:space="0" w:color="auto"/>
              <w:bottom w:val="nil"/>
              <w:right w:val="single" w:sz="4" w:space="0" w:color="auto"/>
            </w:tcBorders>
          </w:tcPr>
          <w:p w:rsidR="00FB2809" w:rsidRDefault="00FB2809" w:rsidP="007E0AAE">
            <w:pPr>
              <w:pStyle w:val="aa"/>
              <w:jc w:val="center"/>
              <w:rPr>
                <w:sz w:val="23"/>
                <w:szCs w:val="23"/>
              </w:rPr>
            </w:pPr>
            <w:r>
              <w:rPr>
                <w:sz w:val="23"/>
                <w:szCs w:val="23"/>
              </w:rPr>
              <w:t>-</w:t>
            </w:r>
          </w:p>
        </w:tc>
        <w:tc>
          <w:tcPr>
            <w:tcW w:w="951" w:type="dxa"/>
            <w:tcBorders>
              <w:top w:val="nil"/>
              <w:left w:val="single" w:sz="4" w:space="0" w:color="auto"/>
              <w:bottom w:val="nil"/>
              <w:right w:val="single" w:sz="4" w:space="0" w:color="auto"/>
            </w:tcBorders>
          </w:tcPr>
          <w:p w:rsidR="00FB2809" w:rsidRDefault="00FB2809" w:rsidP="007E0AAE">
            <w:pPr>
              <w:pStyle w:val="aa"/>
              <w:jc w:val="center"/>
              <w:rPr>
                <w:sz w:val="23"/>
                <w:szCs w:val="23"/>
              </w:rPr>
            </w:pPr>
            <w:r>
              <w:rPr>
                <w:sz w:val="23"/>
                <w:szCs w:val="23"/>
              </w:rPr>
              <w:t>п.м.</w:t>
            </w:r>
          </w:p>
        </w:tc>
        <w:tc>
          <w:tcPr>
            <w:tcW w:w="1630" w:type="dxa"/>
            <w:tcBorders>
              <w:top w:val="nil"/>
              <w:left w:val="single" w:sz="4" w:space="0" w:color="auto"/>
              <w:bottom w:val="nil"/>
              <w:right w:val="single" w:sz="4" w:space="0" w:color="auto"/>
            </w:tcBorders>
          </w:tcPr>
          <w:p w:rsidR="00FB2809" w:rsidRDefault="00FB2809" w:rsidP="007E0AAE">
            <w:pPr>
              <w:pStyle w:val="aa"/>
              <w:jc w:val="center"/>
              <w:rPr>
                <w:sz w:val="23"/>
                <w:szCs w:val="23"/>
              </w:rPr>
            </w:pPr>
            <w:r>
              <w:rPr>
                <w:sz w:val="23"/>
                <w:szCs w:val="23"/>
              </w:rPr>
              <w:t>0,5х0,5</w:t>
            </w:r>
          </w:p>
        </w:tc>
        <w:tc>
          <w:tcPr>
            <w:tcW w:w="1086" w:type="dxa"/>
            <w:tcBorders>
              <w:top w:val="nil"/>
              <w:left w:val="single" w:sz="4" w:space="0" w:color="auto"/>
              <w:bottom w:val="nil"/>
              <w:right w:val="single" w:sz="4" w:space="0" w:color="auto"/>
            </w:tcBorders>
          </w:tcPr>
          <w:p w:rsidR="00FB2809" w:rsidRDefault="00FB2809" w:rsidP="007E0AAE">
            <w:pPr>
              <w:pStyle w:val="aa"/>
              <w:jc w:val="center"/>
              <w:rPr>
                <w:sz w:val="23"/>
                <w:szCs w:val="23"/>
              </w:rPr>
            </w:pPr>
            <w:r>
              <w:rPr>
                <w:sz w:val="23"/>
                <w:szCs w:val="23"/>
              </w:rPr>
              <w:t>0,25</w:t>
            </w:r>
          </w:p>
        </w:tc>
        <w:tc>
          <w:tcPr>
            <w:tcW w:w="1086" w:type="dxa"/>
            <w:tcBorders>
              <w:top w:val="nil"/>
              <w:left w:val="single" w:sz="4" w:space="0" w:color="auto"/>
              <w:bottom w:val="nil"/>
              <w:right w:val="single" w:sz="4" w:space="0" w:color="auto"/>
            </w:tcBorders>
          </w:tcPr>
          <w:p w:rsidR="00FB2809" w:rsidRDefault="00FB2809" w:rsidP="007E0AAE">
            <w:pPr>
              <w:pStyle w:val="aa"/>
              <w:jc w:val="center"/>
              <w:rPr>
                <w:sz w:val="23"/>
                <w:szCs w:val="23"/>
              </w:rPr>
            </w:pPr>
            <w:r>
              <w:rPr>
                <w:sz w:val="23"/>
                <w:szCs w:val="23"/>
              </w:rPr>
              <w:t>0,5</w:t>
            </w:r>
          </w:p>
        </w:tc>
        <w:tc>
          <w:tcPr>
            <w:tcW w:w="1086" w:type="dxa"/>
            <w:tcBorders>
              <w:top w:val="nil"/>
              <w:left w:val="single" w:sz="4" w:space="0" w:color="auto"/>
              <w:bottom w:val="nil"/>
              <w:right w:val="single" w:sz="4" w:space="0" w:color="auto"/>
            </w:tcBorders>
          </w:tcPr>
          <w:p w:rsidR="00FB2809" w:rsidRDefault="00FB2809" w:rsidP="007E0AAE">
            <w:pPr>
              <w:pStyle w:val="aa"/>
              <w:jc w:val="center"/>
              <w:rPr>
                <w:sz w:val="23"/>
                <w:szCs w:val="23"/>
              </w:rPr>
            </w:pPr>
            <w:r>
              <w:rPr>
                <w:sz w:val="23"/>
                <w:szCs w:val="23"/>
              </w:rPr>
              <w:t>0,1</w:t>
            </w:r>
          </w:p>
        </w:tc>
        <w:tc>
          <w:tcPr>
            <w:tcW w:w="1222" w:type="dxa"/>
            <w:tcBorders>
              <w:top w:val="nil"/>
              <w:left w:val="single" w:sz="4" w:space="0" w:color="auto"/>
              <w:bottom w:val="nil"/>
            </w:tcBorders>
          </w:tcPr>
          <w:p w:rsidR="00FB2809" w:rsidRDefault="00FB2809" w:rsidP="007E0AAE">
            <w:pPr>
              <w:pStyle w:val="aa"/>
              <w:jc w:val="center"/>
              <w:rPr>
                <w:sz w:val="23"/>
                <w:szCs w:val="23"/>
              </w:rPr>
            </w:pPr>
            <w:r>
              <w:rPr>
                <w:sz w:val="23"/>
                <w:szCs w:val="23"/>
              </w:rPr>
              <w:t>0,225</w:t>
            </w:r>
          </w:p>
        </w:tc>
      </w:tr>
      <w:tr w:rsidR="00FB2809" w:rsidTr="007E0AAE">
        <w:tblPrEx>
          <w:tblCellMar>
            <w:top w:w="0" w:type="dxa"/>
            <w:bottom w:w="0" w:type="dxa"/>
          </w:tblCellMar>
        </w:tblPrEx>
        <w:tc>
          <w:tcPr>
            <w:tcW w:w="2037" w:type="dxa"/>
            <w:tcBorders>
              <w:top w:val="nil"/>
              <w:bottom w:val="single" w:sz="4" w:space="0" w:color="auto"/>
              <w:right w:val="single" w:sz="4" w:space="0" w:color="auto"/>
            </w:tcBorders>
          </w:tcPr>
          <w:p w:rsidR="00FB2809" w:rsidRDefault="00FB2809" w:rsidP="007E0AAE">
            <w:pPr>
              <w:pStyle w:val="aa"/>
              <w:rPr>
                <w:sz w:val="23"/>
                <w:szCs w:val="23"/>
              </w:rPr>
            </w:pPr>
            <w:r>
              <w:rPr>
                <w:sz w:val="23"/>
                <w:szCs w:val="23"/>
              </w:rPr>
              <w:t>двухрядная живая изгородь б/кома</w:t>
            </w:r>
          </w:p>
        </w:tc>
        <w:tc>
          <w:tcPr>
            <w:tcW w:w="1222" w:type="dxa"/>
            <w:tcBorders>
              <w:top w:val="nil"/>
              <w:left w:val="single" w:sz="4" w:space="0" w:color="auto"/>
              <w:bottom w:val="single" w:sz="4" w:space="0" w:color="auto"/>
              <w:right w:val="single" w:sz="4" w:space="0" w:color="auto"/>
            </w:tcBorders>
          </w:tcPr>
          <w:p w:rsidR="00FB2809" w:rsidRDefault="00FB2809" w:rsidP="007E0AAE">
            <w:pPr>
              <w:pStyle w:val="aa"/>
              <w:jc w:val="center"/>
              <w:rPr>
                <w:sz w:val="23"/>
                <w:szCs w:val="23"/>
              </w:rPr>
            </w:pPr>
            <w:r>
              <w:rPr>
                <w:sz w:val="23"/>
                <w:szCs w:val="23"/>
              </w:rPr>
              <w:t>-</w:t>
            </w:r>
          </w:p>
        </w:tc>
        <w:tc>
          <w:tcPr>
            <w:tcW w:w="951" w:type="dxa"/>
            <w:tcBorders>
              <w:top w:val="nil"/>
              <w:left w:val="single" w:sz="4" w:space="0" w:color="auto"/>
              <w:bottom w:val="single" w:sz="4" w:space="0" w:color="auto"/>
              <w:right w:val="single" w:sz="4" w:space="0" w:color="auto"/>
            </w:tcBorders>
          </w:tcPr>
          <w:p w:rsidR="00FB2809" w:rsidRDefault="00FB2809" w:rsidP="007E0AAE">
            <w:pPr>
              <w:pStyle w:val="aa"/>
              <w:jc w:val="center"/>
              <w:rPr>
                <w:sz w:val="23"/>
                <w:szCs w:val="23"/>
              </w:rPr>
            </w:pPr>
            <w:r>
              <w:rPr>
                <w:sz w:val="23"/>
                <w:szCs w:val="23"/>
              </w:rPr>
              <w:t>п.м</w:t>
            </w:r>
          </w:p>
        </w:tc>
        <w:tc>
          <w:tcPr>
            <w:tcW w:w="1630" w:type="dxa"/>
            <w:tcBorders>
              <w:top w:val="nil"/>
              <w:left w:val="single" w:sz="4" w:space="0" w:color="auto"/>
              <w:bottom w:val="single" w:sz="4" w:space="0" w:color="auto"/>
              <w:right w:val="single" w:sz="4" w:space="0" w:color="auto"/>
            </w:tcBorders>
          </w:tcPr>
          <w:p w:rsidR="00FB2809" w:rsidRDefault="00FB2809" w:rsidP="007E0AAE">
            <w:pPr>
              <w:pStyle w:val="aa"/>
              <w:jc w:val="center"/>
              <w:rPr>
                <w:sz w:val="23"/>
                <w:szCs w:val="23"/>
              </w:rPr>
            </w:pPr>
            <w:r>
              <w:rPr>
                <w:sz w:val="23"/>
                <w:szCs w:val="23"/>
              </w:rPr>
              <w:t>0,7х0,7</w:t>
            </w:r>
          </w:p>
        </w:tc>
        <w:tc>
          <w:tcPr>
            <w:tcW w:w="1086" w:type="dxa"/>
            <w:tcBorders>
              <w:top w:val="nil"/>
              <w:left w:val="single" w:sz="4" w:space="0" w:color="auto"/>
              <w:bottom w:val="single" w:sz="4" w:space="0" w:color="auto"/>
              <w:right w:val="single" w:sz="4" w:space="0" w:color="auto"/>
            </w:tcBorders>
          </w:tcPr>
          <w:p w:rsidR="00FB2809" w:rsidRDefault="00FB2809" w:rsidP="007E0AAE">
            <w:pPr>
              <w:pStyle w:val="aa"/>
              <w:jc w:val="center"/>
              <w:rPr>
                <w:sz w:val="23"/>
                <w:szCs w:val="23"/>
              </w:rPr>
            </w:pPr>
            <w:r>
              <w:rPr>
                <w:sz w:val="23"/>
                <w:szCs w:val="23"/>
              </w:rPr>
              <w:t>0,35</w:t>
            </w:r>
          </w:p>
        </w:tc>
        <w:tc>
          <w:tcPr>
            <w:tcW w:w="1086" w:type="dxa"/>
            <w:tcBorders>
              <w:top w:val="nil"/>
              <w:left w:val="single" w:sz="4" w:space="0" w:color="auto"/>
              <w:bottom w:val="single" w:sz="4" w:space="0" w:color="auto"/>
              <w:right w:val="single" w:sz="4" w:space="0" w:color="auto"/>
            </w:tcBorders>
          </w:tcPr>
          <w:p w:rsidR="00FB2809" w:rsidRDefault="00FB2809" w:rsidP="007E0AAE">
            <w:pPr>
              <w:pStyle w:val="aa"/>
              <w:jc w:val="center"/>
              <w:rPr>
                <w:sz w:val="23"/>
                <w:szCs w:val="23"/>
              </w:rPr>
            </w:pPr>
            <w:r>
              <w:rPr>
                <w:sz w:val="23"/>
                <w:szCs w:val="23"/>
              </w:rPr>
              <w:t>0,7</w:t>
            </w:r>
          </w:p>
        </w:tc>
        <w:tc>
          <w:tcPr>
            <w:tcW w:w="1086" w:type="dxa"/>
            <w:tcBorders>
              <w:top w:val="nil"/>
              <w:left w:val="single" w:sz="4" w:space="0" w:color="auto"/>
              <w:bottom w:val="single" w:sz="4" w:space="0" w:color="auto"/>
              <w:right w:val="single" w:sz="4" w:space="0" w:color="auto"/>
            </w:tcBorders>
          </w:tcPr>
          <w:p w:rsidR="00FB2809" w:rsidRDefault="00FB2809" w:rsidP="007E0AAE">
            <w:pPr>
              <w:pStyle w:val="aa"/>
              <w:jc w:val="center"/>
              <w:rPr>
                <w:sz w:val="23"/>
                <w:szCs w:val="23"/>
              </w:rPr>
            </w:pPr>
            <w:r>
              <w:rPr>
                <w:sz w:val="23"/>
                <w:szCs w:val="23"/>
              </w:rPr>
              <w:t>0,14</w:t>
            </w:r>
          </w:p>
        </w:tc>
        <w:tc>
          <w:tcPr>
            <w:tcW w:w="1222" w:type="dxa"/>
            <w:tcBorders>
              <w:top w:val="nil"/>
              <w:left w:val="single" w:sz="4" w:space="0" w:color="auto"/>
              <w:bottom w:val="single" w:sz="4" w:space="0" w:color="auto"/>
            </w:tcBorders>
          </w:tcPr>
          <w:p w:rsidR="00FB2809" w:rsidRDefault="00FB2809" w:rsidP="007E0AAE">
            <w:pPr>
              <w:pStyle w:val="aa"/>
              <w:jc w:val="center"/>
              <w:rPr>
                <w:sz w:val="23"/>
                <w:szCs w:val="23"/>
              </w:rPr>
            </w:pPr>
            <w:r>
              <w:rPr>
                <w:sz w:val="23"/>
                <w:szCs w:val="23"/>
              </w:rPr>
              <w:t>0,315</w:t>
            </w:r>
          </w:p>
        </w:tc>
      </w:tr>
      <w:tr w:rsidR="00FB2809" w:rsidTr="007E0AAE">
        <w:tblPrEx>
          <w:tblCellMar>
            <w:top w:w="0" w:type="dxa"/>
            <w:bottom w:w="0" w:type="dxa"/>
          </w:tblCellMar>
        </w:tblPrEx>
        <w:tc>
          <w:tcPr>
            <w:tcW w:w="2037" w:type="dxa"/>
            <w:tcBorders>
              <w:top w:val="single" w:sz="4" w:space="0" w:color="auto"/>
              <w:bottom w:val="nil"/>
              <w:right w:val="single" w:sz="4" w:space="0" w:color="auto"/>
            </w:tcBorders>
          </w:tcPr>
          <w:p w:rsidR="00FB2809" w:rsidRDefault="00FB2809" w:rsidP="007E0AAE">
            <w:pPr>
              <w:pStyle w:val="aa"/>
              <w:rPr>
                <w:sz w:val="23"/>
                <w:szCs w:val="23"/>
              </w:rPr>
            </w:pPr>
            <w:r>
              <w:rPr>
                <w:sz w:val="23"/>
                <w:szCs w:val="23"/>
              </w:rPr>
              <w:t>Кустарники в группах б/кома</w:t>
            </w:r>
          </w:p>
          <w:p w:rsidR="00FB2809" w:rsidRDefault="00FB2809" w:rsidP="007E0AAE">
            <w:pPr>
              <w:pStyle w:val="aa"/>
              <w:rPr>
                <w:sz w:val="23"/>
                <w:szCs w:val="23"/>
              </w:rPr>
            </w:pPr>
            <w:r>
              <w:rPr>
                <w:sz w:val="23"/>
                <w:szCs w:val="23"/>
              </w:rPr>
              <w:t>Кустарники с комом</w:t>
            </w:r>
          </w:p>
        </w:tc>
        <w:tc>
          <w:tcPr>
            <w:tcW w:w="1222" w:type="dxa"/>
            <w:tcBorders>
              <w:top w:val="single" w:sz="4" w:space="0" w:color="auto"/>
              <w:left w:val="single" w:sz="4" w:space="0" w:color="auto"/>
              <w:bottom w:val="nil"/>
              <w:right w:val="single" w:sz="4" w:space="0" w:color="auto"/>
            </w:tcBorders>
          </w:tcPr>
          <w:p w:rsidR="00FB2809" w:rsidRDefault="00FB2809" w:rsidP="007E0AAE">
            <w:pPr>
              <w:pStyle w:val="aa"/>
              <w:rPr>
                <w:sz w:val="23"/>
                <w:szCs w:val="23"/>
              </w:rPr>
            </w:pPr>
          </w:p>
        </w:tc>
        <w:tc>
          <w:tcPr>
            <w:tcW w:w="951" w:type="dxa"/>
            <w:tcBorders>
              <w:top w:val="single" w:sz="4" w:space="0" w:color="auto"/>
              <w:left w:val="single" w:sz="4" w:space="0" w:color="auto"/>
              <w:bottom w:val="nil"/>
              <w:right w:val="single" w:sz="4" w:space="0" w:color="auto"/>
            </w:tcBorders>
          </w:tcPr>
          <w:p w:rsidR="00FB2809" w:rsidRDefault="00FB2809" w:rsidP="007E0AAE">
            <w:pPr>
              <w:pStyle w:val="aa"/>
              <w:rPr>
                <w:sz w:val="23"/>
                <w:szCs w:val="23"/>
              </w:rPr>
            </w:pPr>
          </w:p>
        </w:tc>
        <w:tc>
          <w:tcPr>
            <w:tcW w:w="1630" w:type="dxa"/>
            <w:tcBorders>
              <w:top w:val="single" w:sz="4" w:space="0" w:color="auto"/>
              <w:left w:val="single" w:sz="4" w:space="0" w:color="auto"/>
              <w:bottom w:val="nil"/>
              <w:right w:val="single" w:sz="4" w:space="0" w:color="auto"/>
            </w:tcBorders>
          </w:tcPr>
          <w:p w:rsidR="00FB2809" w:rsidRDefault="00FB2809" w:rsidP="007E0AAE">
            <w:pPr>
              <w:pStyle w:val="aa"/>
              <w:rPr>
                <w:sz w:val="23"/>
                <w:szCs w:val="23"/>
              </w:rPr>
            </w:pPr>
          </w:p>
          <w:p w:rsidR="00FB2809" w:rsidRDefault="00FB2809" w:rsidP="007E0AAE">
            <w:pPr>
              <w:pStyle w:val="aa"/>
              <w:jc w:val="center"/>
              <w:rPr>
                <w:sz w:val="23"/>
                <w:szCs w:val="23"/>
              </w:rPr>
            </w:pPr>
            <w:r>
              <w:rPr>
                <w:sz w:val="23"/>
                <w:szCs w:val="23"/>
              </w:rPr>
              <w:t>0,5х0,5</w:t>
            </w:r>
          </w:p>
          <w:p w:rsidR="00FB2809" w:rsidRDefault="00FB2809" w:rsidP="007E0AAE">
            <w:pPr>
              <w:pStyle w:val="aa"/>
              <w:rPr>
                <w:sz w:val="23"/>
                <w:szCs w:val="23"/>
              </w:rPr>
            </w:pPr>
          </w:p>
        </w:tc>
        <w:tc>
          <w:tcPr>
            <w:tcW w:w="1086" w:type="dxa"/>
            <w:tcBorders>
              <w:top w:val="single" w:sz="4" w:space="0" w:color="auto"/>
              <w:left w:val="single" w:sz="4" w:space="0" w:color="auto"/>
              <w:bottom w:val="nil"/>
              <w:right w:val="single" w:sz="4" w:space="0" w:color="auto"/>
            </w:tcBorders>
          </w:tcPr>
          <w:p w:rsidR="00FB2809" w:rsidRDefault="00FB2809" w:rsidP="007E0AAE">
            <w:pPr>
              <w:pStyle w:val="aa"/>
              <w:rPr>
                <w:sz w:val="23"/>
                <w:szCs w:val="23"/>
              </w:rPr>
            </w:pPr>
          </w:p>
          <w:p w:rsidR="00FB2809" w:rsidRDefault="00FB2809" w:rsidP="007E0AAE">
            <w:pPr>
              <w:pStyle w:val="aa"/>
              <w:jc w:val="center"/>
              <w:rPr>
                <w:sz w:val="23"/>
                <w:szCs w:val="23"/>
              </w:rPr>
            </w:pPr>
            <w:r>
              <w:rPr>
                <w:sz w:val="23"/>
                <w:szCs w:val="23"/>
              </w:rPr>
              <w:t>0,14</w:t>
            </w:r>
          </w:p>
        </w:tc>
        <w:tc>
          <w:tcPr>
            <w:tcW w:w="1086" w:type="dxa"/>
            <w:tcBorders>
              <w:top w:val="single" w:sz="4" w:space="0" w:color="auto"/>
              <w:left w:val="single" w:sz="4" w:space="0" w:color="auto"/>
              <w:bottom w:val="nil"/>
              <w:right w:val="single" w:sz="4" w:space="0" w:color="auto"/>
            </w:tcBorders>
          </w:tcPr>
          <w:p w:rsidR="00FB2809" w:rsidRDefault="00FB2809" w:rsidP="007E0AAE">
            <w:pPr>
              <w:pStyle w:val="aa"/>
              <w:rPr>
                <w:sz w:val="23"/>
                <w:szCs w:val="23"/>
              </w:rPr>
            </w:pPr>
          </w:p>
          <w:p w:rsidR="00FB2809" w:rsidRDefault="00FB2809" w:rsidP="007E0AAE">
            <w:pPr>
              <w:pStyle w:val="aa"/>
              <w:jc w:val="center"/>
              <w:rPr>
                <w:sz w:val="23"/>
                <w:szCs w:val="23"/>
              </w:rPr>
            </w:pPr>
            <w:r>
              <w:rPr>
                <w:sz w:val="23"/>
                <w:szCs w:val="23"/>
              </w:rPr>
              <w:t>0,29</w:t>
            </w:r>
          </w:p>
        </w:tc>
        <w:tc>
          <w:tcPr>
            <w:tcW w:w="1086" w:type="dxa"/>
            <w:tcBorders>
              <w:top w:val="single" w:sz="4" w:space="0" w:color="auto"/>
              <w:left w:val="single" w:sz="4" w:space="0" w:color="auto"/>
              <w:bottom w:val="nil"/>
              <w:right w:val="single" w:sz="4" w:space="0" w:color="auto"/>
            </w:tcBorders>
          </w:tcPr>
          <w:p w:rsidR="00FB2809" w:rsidRDefault="00FB2809" w:rsidP="007E0AAE">
            <w:pPr>
              <w:pStyle w:val="aa"/>
              <w:rPr>
                <w:sz w:val="23"/>
                <w:szCs w:val="23"/>
              </w:rPr>
            </w:pPr>
          </w:p>
          <w:p w:rsidR="00FB2809" w:rsidRDefault="00FB2809" w:rsidP="007E0AAE">
            <w:pPr>
              <w:pStyle w:val="aa"/>
              <w:jc w:val="center"/>
              <w:rPr>
                <w:sz w:val="23"/>
                <w:szCs w:val="23"/>
              </w:rPr>
            </w:pPr>
            <w:r>
              <w:rPr>
                <w:sz w:val="23"/>
                <w:szCs w:val="23"/>
              </w:rPr>
              <w:t>0,057</w:t>
            </w:r>
          </w:p>
        </w:tc>
        <w:tc>
          <w:tcPr>
            <w:tcW w:w="1222" w:type="dxa"/>
            <w:tcBorders>
              <w:top w:val="single" w:sz="4" w:space="0" w:color="auto"/>
              <w:left w:val="single" w:sz="4" w:space="0" w:color="auto"/>
              <w:bottom w:val="nil"/>
            </w:tcBorders>
          </w:tcPr>
          <w:p w:rsidR="00FB2809" w:rsidRDefault="00FB2809" w:rsidP="007E0AAE">
            <w:pPr>
              <w:pStyle w:val="aa"/>
              <w:rPr>
                <w:sz w:val="23"/>
                <w:szCs w:val="23"/>
              </w:rPr>
            </w:pPr>
          </w:p>
          <w:p w:rsidR="00FB2809" w:rsidRDefault="00FB2809" w:rsidP="007E0AAE">
            <w:pPr>
              <w:pStyle w:val="aa"/>
              <w:jc w:val="center"/>
              <w:rPr>
                <w:sz w:val="23"/>
                <w:szCs w:val="23"/>
              </w:rPr>
            </w:pPr>
            <w:r>
              <w:rPr>
                <w:sz w:val="23"/>
                <w:szCs w:val="23"/>
              </w:rPr>
              <w:t>0,127</w:t>
            </w:r>
          </w:p>
        </w:tc>
      </w:tr>
      <w:tr w:rsidR="00FB2809" w:rsidTr="007E0AAE">
        <w:tblPrEx>
          <w:tblCellMar>
            <w:top w:w="0" w:type="dxa"/>
            <w:bottom w:w="0" w:type="dxa"/>
          </w:tblCellMar>
        </w:tblPrEx>
        <w:tc>
          <w:tcPr>
            <w:tcW w:w="2037" w:type="dxa"/>
            <w:tcBorders>
              <w:top w:val="nil"/>
              <w:bottom w:val="nil"/>
              <w:right w:val="single" w:sz="4" w:space="0" w:color="auto"/>
            </w:tcBorders>
          </w:tcPr>
          <w:p w:rsidR="00FB2809" w:rsidRDefault="00FB2809" w:rsidP="007E0AAE">
            <w:pPr>
              <w:pStyle w:val="aa"/>
              <w:rPr>
                <w:sz w:val="23"/>
                <w:szCs w:val="23"/>
              </w:rPr>
            </w:pPr>
            <w:r>
              <w:rPr>
                <w:sz w:val="23"/>
                <w:szCs w:val="23"/>
              </w:rPr>
              <w:t>Д-0,5 Н-0,4</w:t>
            </w:r>
          </w:p>
        </w:tc>
        <w:tc>
          <w:tcPr>
            <w:tcW w:w="1222" w:type="dxa"/>
            <w:tcBorders>
              <w:top w:val="nil"/>
              <w:left w:val="single" w:sz="4" w:space="0" w:color="auto"/>
              <w:bottom w:val="nil"/>
              <w:right w:val="single" w:sz="4" w:space="0" w:color="auto"/>
            </w:tcBorders>
          </w:tcPr>
          <w:p w:rsidR="00FB2809" w:rsidRDefault="00FB2809" w:rsidP="007E0AAE">
            <w:pPr>
              <w:pStyle w:val="aa"/>
              <w:jc w:val="center"/>
              <w:rPr>
                <w:sz w:val="23"/>
                <w:szCs w:val="23"/>
              </w:rPr>
            </w:pPr>
            <w:r>
              <w:rPr>
                <w:sz w:val="23"/>
                <w:szCs w:val="23"/>
              </w:rPr>
              <w:t>0,08</w:t>
            </w:r>
          </w:p>
        </w:tc>
        <w:tc>
          <w:tcPr>
            <w:tcW w:w="951" w:type="dxa"/>
            <w:tcBorders>
              <w:top w:val="nil"/>
              <w:left w:val="single" w:sz="4" w:space="0" w:color="auto"/>
              <w:bottom w:val="nil"/>
              <w:right w:val="single" w:sz="4" w:space="0" w:color="auto"/>
            </w:tcBorders>
          </w:tcPr>
          <w:p w:rsidR="00FB2809" w:rsidRDefault="00FB2809" w:rsidP="007E0AAE">
            <w:pPr>
              <w:pStyle w:val="aa"/>
              <w:jc w:val="center"/>
              <w:rPr>
                <w:sz w:val="23"/>
                <w:szCs w:val="23"/>
              </w:rPr>
            </w:pPr>
            <w:r>
              <w:rPr>
                <w:sz w:val="23"/>
                <w:szCs w:val="23"/>
              </w:rPr>
              <w:t>шт.</w:t>
            </w:r>
          </w:p>
        </w:tc>
        <w:tc>
          <w:tcPr>
            <w:tcW w:w="1630" w:type="dxa"/>
            <w:tcBorders>
              <w:top w:val="nil"/>
              <w:left w:val="single" w:sz="4" w:space="0" w:color="auto"/>
              <w:bottom w:val="nil"/>
              <w:right w:val="single" w:sz="4" w:space="0" w:color="auto"/>
            </w:tcBorders>
          </w:tcPr>
          <w:p w:rsidR="00FB2809" w:rsidRDefault="00FB2809" w:rsidP="007E0AAE">
            <w:pPr>
              <w:pStyle w:val="aa"/>
              <w:jc w:val="center"/>
              <w:rPr>
                <w:sz w:val="23"/>
                <w:szCs w:val="23"/>
              </w:rPr>
            </w:pPr>
            <w:r>
              <w:rPr>
                <w:sz w:val="23"/>
                <w:szCs w:val="23"/>
              </w:rPr>
              <w:t>1,0х0,65</w:t>
            </w:r>
          </w:p>
        </w:tc>
        <w:tc>
          <w:tcPr>
            <w:tcW w:w="1086" w:type="dxa"/>
            <w:tcBorders>
              <w:top w:val="nil"/>
              <w:left w:val="single" w:sz="4" w:space="0" w:color="auto"/>
              <w:bottom w:val="nil"/>
              <w:right w:val="single" w:sz="4" w:space="0" w:color="auto"/>
            </w:tcBorders>
          </w:tcPr>
          <w:p w:rsidR="00FB2809" w:rsidRDefault="00FB2809" w:rsidP="007E0AAE">
            <w:pPr>
              <w:pStyle w:val="aa"/>
              <w:jc w:val="center"/>
              <w:rPr>
                <w:sz w:val="23"/>
                <w:szCs w:val="23"/>
              </w:rPr>
            </w:pPr>
            <w:r>
              <w:rPr>
                <w:sz w:val="23"/>
                <w:szCs w:val="23"/>
              </w:rPr>
              <w:t>0,51</w:t>
            </w:r>
          </w:p>
        </w:tc>
        <w:tc>
          <w:tcPr>
            <w:tcW w:w="1086" w:type="dxa"/>
            <w:tcBorders>
              <w:top w:val="nil"/>
              <w:left w:val="single" w:sz="4" w:space="0" w:color="auto"/>
              <w:bottom w:val="nil"/>
              <w:right w:val="single" w:sz="4" w:space="0" w:color="auto"/>
            </w:tcBorders>
          </w:tcPr>
          <w:p w:rsidR="00FB2809" w:rsidRDefault="00FB2809" w:rsidP="007E0AAE">
            <w:pPr>
              <w:pStyle w:val="aa"/>
              <w:jc w:val="center"/>
              <w:rPr>
                <w:sz w:val="23"/>
                <w:szCs w:val="23"/>
              </w:rPr>
            </w:pPr>
            <w:r>
              <w:rPr>
                <w:sz w:val="23"/>
                <w:szCs w:val="23"/>
              </w:rPr>
              <w:t>0,79</w:t>
            </w:r>
          </w:p>
        </w:tc>
        <w:tc>
          <w:tcPr>
            <w:tcW w:w="1086" w:type="dxa"/>
            <w:tcBorders>
              <w:top w:val="nil"/>
              <w:left w:val="single" w:sz="4" w:space="0" w:color="auto"/>
              <w:bottom w:val="nil"/>
              <w:right w:val="single" w:sz="4" w:space="0" w:color="auto"/>
            </w:tcBorders>
          </w:tcPr>
          <w:p w:rsidR="00FB2809" w:rsidRDefault="00FB2809" w:rsidP="007E0AAE">
            <w:pPr>
              <w:pStyle w:val="aa"/>
              <w:jc w:val="center"/>
              <w:rPr>
                <w:sz w:val="23"/>
                <w:szCs w:val="23"/>
              </w:rPr>
            </w:pPr>
            <w:r>
              <w:rPr>
                <w:sz w:val="23"/>
                <w:szCs w:val="23"/>
              </w:rPr>
              <w:t>0,17</w:t>
            </w:r>
          </w:p>
        </w:tc>
        <w:tc>
          <w:tcPr>
            <w:tcW w:w="1222" w:type="dxa"/>
            <w:tcBorders>
              <w:top w:val="nil"/>
              <w:left w:val="single" w:sz="4" w:space="0" w:color="auto"/>
              <w:bottom w:val="nil"/>
            </w:tcBorders>
          </w:tcPr>
          <w:p w:rsidR="00FB2809" w:rsidRDefault="00FB2809" w:rsidP="007E0AAE">
            <w:pPr>
              <w:pStyle w:val="aa"/>
              <w:jc w:val="center"/>
              <w:rPr>
                <w:sz w:val="23"/>
                <w:szCs w:val="23"/>
              </w:rPr>
            </w:pPr>
            <w:r>
              <w:rPr>
                <w:sz w:val="23"/>
                <w:szCs w:val="23"/>
              </w:rPr>
              <w:t>0,39</w:t>
            </w:r>
          </w:p>
        </w:tc>
      </w:tr>
      <w:tr w:rsidR="00FB2809" w:rsidTr="007E0AAE">
        <w:tblPrEx>
          <w:tblCellMar>
            <w:top w:w="0" w:type="dxa"/>
            <w:bottom w:w="0" w:type="dxa"/>
          </w:tblCellMar>
        </w:tblPrEx>
        <w:tc>
          <w:tcPr>
            <w:tcW w:w="2037" w:type="dxa"/>
            <w:tcBorders>
              <w:top w:val="nil"/>
              <w:bottom w:val="nil"/>
              <w:right w:val="single" w:sz="4" w:space="0" w:color="auto"/>
            </w:tcBorders>
          </w:tcPr>
          <w:p w:rsidR="00FB2809" w:rsidRDefault="00FB2809" w:rsidP="007E0AAE">
            <w:pPr>
              <w:pStyle w:val="aa"/>
              <w:rPr>
                <w:sz w:val="23"/>
                <w:szCs w:val="23"/>
              </w:rPr>
            </w:pPr>
            <w:r>
              <w:rPr>
                <w:sz w:val="23"/>
                <w:szCs w:val="23"/>
              </w:rPr>
              <w:t>Д-0,8 Н-0,5</w:t>
            </w:r>
          </w:p>
        </w:tc>
        <w:tc>
          <w:tcPr>
            <w:tcW w:w="1222" w:type="dxa"/>
            <w:tcBorders>
              <w:top w:val="nil"/>
              <w:left w:val="single" w:sz="4" w:space="0" w:color="auto"/>
              <w:bottom w:val="nil"/>
              <w:right w:val="single" w:sz="4" w:space="0" w:color="auto"/>
            </w:tcBorders>
          </w:tcPr>
          <w:p w:rsidR="00FB2809" w:rsidRDefault="00FB2809" w:rsidP="007E0AAE">
            <w:pPr>
              <w:pStyle w:val="aa"/>
              <w:jc w:val="center"/>
              <w:rPr>
                <w:sz w:val="23"/>
                <w:szCs w:val="23"/>
              </w:rPr>
            </w:pPr>
            <w:r>
              <w:rPr>
                <w:sz w:val="23"/>
                <w:szCs w:val="23"/>
              </w:rPr>
              <w:t>0,25</w:t>
            </w:r>
          </w:p>
        </w:tc>
        <w:tc>
          <w:tcPr>
            <w:tcW w:w="951" w:type="dxa"/>
            <w:tcBorders>
              <w:top w:val="nil"/>
              <w:left w:val="single" w:sz="4" w:space="0" w:color="auto"/>
              <w:bottom w:val="nil"/>
              <w:right w:val="single" w:sz="4" w:space="0" w:color="auto"/>
            </w:tcBorders>
          </w:tcPr>
          <w:p w:rsidR="00FB2809" w:rsidRDefault="00FB2809" w:rsidP="007E0AAE">
            <w:pPr>
              <w:pStyle w:val="aa"/>
              <w:jc w:val="center"/>
              <w:rPr>
                <w:sz w:val="23"/>
                <w:szCs w:val="23"/>
              </w:rPr>
            </w:pPr>
            <w:r>
              <w:rPr>
                <w:sz w:val="23"/>
                <w:szCs w:val="23"/>
              </w:rPr>
              <w:t>шт.</w:t>
            </w:r>
          </w:p>
        </w:tc>
        <w:tc>
          <w:tcPr>
            <w:tcW w:w="1630" w:type="dxa"/>
            <w:tcBorders>
              <w:top w:val="nil"/>
              <w:left w:val="single" w:sz="4" w:space="0" w:color="auto"/>
              <w:bottom w:val="nil"/>
              <w:right w:val="single" w:sz="4" w:space="0" w:color="auto"/>
            </w:tcBorders>
          </w:tcPr>
          <w:p w:rsidR="00FB2809" w:rsidRDefault="00FB2809" w:rsidP="007E0AAE">
            <w:pPr>
              <w:pStyle w:val="aa"/>
              <w:jc w:val="center"/>
              <w:rPr>
                <w:sz w:val="23"/>
                <w:szCs w:val="23"/>
              </w:rPr>
            </w:pPr>
            <w:r>
              <w:rPr>
                <w:sz w:val="23"/>
                <w:szCs w:val="23"/>
              </w:rPr>
              <w:t>1,5х0,85</w:t>
            </w:r>
          </w:p>
        </w:tc>
        <w:tc>
          <w:tcPr>
            <w:tcW w:w="1086" w:type="dxa"/>
            <w:tcBorders>
              <w:top w:val="nil"/>
              <w:left w:val="single" w:sz="4" w:space="0" w:color="auto"/>
              <w:bottom w:val="nil"/>
              <w:right w:val="single" w:sz="4" w:space="0" w:color="auto"/>
            </w:tcBorders>
          </w:tcPr>
          <w:p w:rsidR="00FB2809" w:rsidRDefault="00FB2809" w:rsidP="007E0AAE">
            <w:pPr>
              <w:pStyle w:val="aa"/>
              <w:jc w:val="center"/>
              <w:rPr>
                <w:sz w:val="23"/>
                <w:szCs w:val="23"/>
              </w:rPr>
            </w:pPr>
            <w:r>
              <w:rPr>
                <w:sz w:val="23"/>
                <w:szCs w:val="23"/>
              </w:rPr>
              <w:t>1,50</w:t>
            </w:r>
          </w:p>
        </w:tc>
        <w:tc>
          <w:tcPr>
            <w:tcW w:w="1086" w:type="dxa"/>
            <w:tcBorders>
              <w:top w:val="nil"/>
              <w:left w:val="single" w:sz="4" w:space="0" w:color="auto"/>
              <w:bottom w:val="nil"/>
              <w:right w:val="single" w:sz="4" w:space="0" w:color="auto"/>
            </w:tcBorders>
          </w:tcPr>
          <w:p w:rsidR="00FB2809" w:rsidRDefault="00FB2809" w:rsidP="007E0AAE">
            <w:pPr>
              <w:pStyle w:val="aa"/>
              <w:jc w:val="center"/>
              <w:rPr>
                <w:sz w:val="23"/>
                <w:szCs w:val="23"/>
              </w:rPr>
            </w:pPr>
            <w:r>
              <w:rPr>
                <w:sz w:val="23"/>
                <w:szCs w:val="23"/>
              </w:rPr>
              <w:t>1,76</w:t>
            </w:r>
          </w:p>
        </w:tc>
        <w:tc>
          <w:tcPr>
            <w:tcW w:w="1086" w:type="dxa"/>
            <w:tcBorders>
              <w:top w:val="nil"/>
              <w:left w:val="single" w:sz="4" w:space="0" w:color="auto"/>
              <w:bottom w:val="nil"/>
              <w:right w:val="single" w:sz="4" w:space="0" w:color="auto"/>
            </w:tcBorders>
          </w:tcPr>
          <w:p w:rsidR="00FB2809" w:rsidRDefault="00FB2809" w:rsidP="007E0AAE">
            <w:pPr>
              <w:pStyle w:val="aa"/>
              <w:jc w:val="center"/>
              <w:rPr>
                <w:sz w:val="23"/>
                <w:szCs w:val="23"/>
              </w:rPr>
            </w:pPr>
            <w:r>
              <w:rPr>
                <w:sz w:val="23"/>
                <w:szCs w:val="23"/>
              </w:rPr>
              <w:t>0,48</w:t>
            </w:r>
          </w:p>
        </w:tc>
        <w:tc>
          <w:tcPr>
            <w:tcW w:w="1222" w:type="dxa"/>
            <w:tcBorders>
              <w:top w:val="nil"/>
              <w:left w:val="single" w:sz="4" w:space="0" w:color="auto"/>
              <w:bottom w:val="nil"/>
            </w:tcBorders>
          </w:tcPr>
          <w:p w:rsidR="00FB2809" w:rsidRDefault="00FB2809" w:rsidP="007E0AAE">
            <w:pPr>
              <w:pStyle w:val="aa"/>
              <w:jc w:val="center"/>
              <w:rPr>
                <w:sz w:val="23"/>
                <w:szCs w:val="23"/>
              </w:rPr>
            </w:pPr>
            <w:r>
              <w:rPr>
                <w:sz w:val="23"/>
                <w:szCs w:val="23"/>
              </w:rPr>
              <w:t>1,08</w:t>
            </w:r>
          </w:p>
        </w:tc>
      </w:tr>
      <w:tr w:rsidR="00FB2809" w:rsidTr="007E0AAE">
        <w:tblPrEx>
          <w:tblCellMar>
            <w:top w:w="0" w:type="dxa"/>
            <w:bottom w:w="0" w:type="dxa"/>
          </w:tblCellMar>
        </w:tblPrEx>
        <w:tc>
          <w:tcPr>
            <w:tcW w:w="2037" w:type="dxa"/>
            <w:tcBorders>
              <w:top w:val="nil"/>
              <w:bottom w:val="single" w:sz="4" w:space="0" w:color="auto"/>
              <w:right w:val="single" w:sz="4" w:space="0" w:color="auto"/>
            </w:tcBorders>
          </w:tcPr>
          <w:p w:rsidR="00FB2809" w:rsidRDefault="00FB2809" w:rsidP="007E0AAE">
            <w:pPr>
              <w:pStyle w:val="aa"/>
              <w:rPr>
                <w:sz w:val="23"/>
                <w:szCs w:val="23"/>
              </w:rPr>
            </w:pPr>
            <w:r>
              <w:rPr>
                <w:sz w:val="23"/>
                <w:szCs w:val="23"/>
              </w:rPr>
              <w:t>Д-1,0 Н-0,6</w:t>
            </w:r>
          </w:p>
        </w:tc>
        <w:tc>
          <w:tcPr>
            <w:tcW w:w="1222" w:type="dxa"/>
            <w:tcBorders>
              <w:top w:val="nil"/>
              <w:left w:val="single" w:sz="4" w:space="0" w:color="auto"/>
              <w:bottom w:val="single" w:sz="4" w:space="0" w:color="auto"/>
              <w:right w:val="single" w:sz="4" w:space="0" w:color="auto"/>
            </w:tcBorders>
          </w:tcPr>
          <w:p w:rsidR="00FB2809" w:rsidRDefault="00FB2809" w:rsidP="007E0AAE">
            <w:pPr>
              <w:pStyle w:val="aa"/>
              <w:jc w:val="center"/>
              <w:rPr>
                <w:sz w:val="23"/>
                <w:szCs w:val="23"/>
              </w:rPr>
            </w:pPr>
            <w:r>
              <w:rPr>
                <w:sz w:val="23"/>
                <w:szCs w:val="23"/>
              </w:rPr>
              <w:t>0,6</w:t>
            </w:r>
          </w:p>
        </w:tc>
        <w:tc>
          <w:tcPr>
            <w:tcW w:w="951" w:type="dxa"/>
            <w:tcBorders>
              <w:top w:val="nil"/>
              <w:left w:val="single" w:sz="4" w:space="0" w:color="auto"/>
              <w:bottom w:val="single" w:sz="4" w:space="0" w:color="auto"/>
              <w:right w:val="single" w:sz="4" w:space="0" w:color="auto"/>
            </w:tcBorders>
          </w:tcPr>
          <w:p w:rsidR="00FB2809" w:rsidRDefault="00FB2809" w:rsidP="007E0AAE">
            <w:pPr>
              <w:pStyle w:val="aa"/>
              <w:jc w:val="center"/>
              <w:rPr>
                <w:sz w:val="23"/>
                <w:szCs w:val="23"/>
              </w:rPr>
            </w:pPr>
            <w:r>
              <w:rPr>
                <w:sz w:val="23"/>
                <w:szCs w:val="23"/>
              </w:rPr>
              <w:t>шт.</w:t>
            </w:r>
          </w:p>
        </w:tc>
        <w:tc>
          <w:tcPr>
            <w:tcW w:w="1630" w:type="dxa"/>
            <w:tcBorders>
              <w:top w:val="nil"/>
              <w:left w:val="single" w:sz="4" w:space="0" w:color="auto"/>
              <w:bottom w:val="single" w:sz="4" w:space="0" w:color="auto"/>
              <w:right w:val="single" w:sz="4" w:space="0" w:color="auto"/>
            </w:tcBorders>
          </w:tcPr>
          <w:p w:rsidR="00FB2809" w:rsidRDefault="00FB2809" w:rsidP="007E0AAE">
            <w:pPr>
              <w:pStyle w:val="aa"/>
              <w:jc w:val="center"/>
              <w:rPr>
                <w:sz w:val="23"/>
                <w:szCs w:val="23"/>
              </w:rPr>
            </w:pPr>
            <w:r>
              <w:rPr>
                <w:sz w:val="23"/>
                <w:szCs w:val="23"/>
              </w:rPr>
              <w:t>1,9х1,9х0,85</w:t>
            </w:r>
          </w:p>
        </w:tc>
        <w:tc>
          <w:tcPr>
            <w:tcW w:w="1086" w:type="dxa"/>
            <w:tcBorders>
              <w:top w:val="nil"/>
              <w:left w:val="single" w:sz="4" w:space="0" w:color="auto"/>
              <w:bottom w:val="single" w:sz="4" w:space="0" w:color="auto"/>
              <w:right w:val="single" w:sz="4" w:space="0" w:color="auto"/>
            </w:tcBorders>
          </w:tcPr>
          <w:p w:rsidR="00FB2809" w:rsidRDefault="00FB2809" w:rsidP="007E0AAE">
            <w:pPr>
              <w:pStyle w:val="aa"/>
              <w:jc w:val="center"/>
              <w:rPr>
                <w:sz w:val="23"/>
                <w:szCs w:val="23"/>
              </w:rPr>
            </w:pPr>
            <w:r>
              <w:rPr>
                <w:sz w:val="23"/>
                <w:szCs w:val="23"/>
              </w:rPr>
              <w:t>3,07</w:t>
            </w:r>
          </w:p>
        </w:tc>
        <w:tc>
          <w:tcPr>
            <w:tcW w:w="1086" w:type="dxa"/>
            <w:tcBorders>
              <w:top w:val="nil"/>
              <w:left w:val="single" w:sz="4" w:space="0" w:color="auto"/>
              <w:bottom w:val="single" w:sz="4" w:space="0" w:color="auto"/>
              <w:right w:val="single" w:sz="4" w:space="0" w:color="auto"/>
            </w:tcBorders>
          </w:tcPr>
          <w:p w:rsidR="00FB2809" w:rsidRDefault="00FB2809" w:rsidP="007E0AAE">
            <w:pPr>
              <w:pStyle w:val="aa"/>
              <w:jc w:val="center"/>
              <w:rPr>
                <w:sz w:val="23"/>
                <w:szCs w:val="23"/>
              </w:rPr>
            </w:pPr>
            <w:r>
              <w:rPr>
                <w:sz w:val="23"/>
                <w:szCs w:val="23"/>
              </w:rPr>
              <w:t>3,61</w:t>
            </w:r>
          </w:p>
        </w:tc>
        <w:tc>
          <w:tcPr>
            <w:tcW w:w="1086" w:type="dxa"/>
            <w:tcBorders>
              <w:top w:val="nil"/>
              <w:left w:val="single" w:sz="4" w:space="0" w:color="auto"/>
              <w:bottom w:val="single" w:sz="4" w:space="0" w:color="auto"/>
              <w:right w:val="single" w:sz="4" w:space="0" w:color="auto"/>
            </w:tcBorders>
          </w:tcPr>
          <w:p w:rsidR="00FB2809" w:rsidRDefault="00FB2809" w:rsidP="007E0AAE">
            <w:pPr>
              <w:pStyle w:val="aa"/>
              <w:jc w:val="center"/>
              <w:rPr>
                <w:sz w:val="23"/>
                <w:szCs w:val="23"/>
              </w:rPr>
            </w:pPr>
            <w:r>
              <w:rPr>
                <w:sz w:val="23"/>
                <w:szCs w:val="23"/>
              </w:rPr>
              <w:t>0,99</w:t>
            </w:r>
          </w:p>
        </w:tc>
        <w:tc>
          <w:tcPr>
            <w:tcW w:w="1222" w:type="dxa"/>
            <w:tcBorders>
              <w:top w:val="nil"/>
              <w:left w:val="single" w:sz="4" w:space="0" w:color="auto"/>
              <w:bottom w:val="single" w:sz="4" w:space="0" w:color="auto"/>
            </w:tcBorders>
          </w:tcPr>
          <w:p w:rsidR="00FB2809" w:rsidRDefault="00FB2809" w:rsidP="007E0AAE">
            <w:pPr>
              <w:pStyle w:val="aa"/>
              <w:jc w:val="center"/>
              <w:rPr>
                <w:sz w:val="23"/>
                <w:szCs w:val="23"/>
              </w:rPr>
            </w:pPr>
            <w:r>
              <w:rPr>
                <w:sz w:val="23"/>
                <w:szCs w:val="23"/>
              </w:rPr>
              <w:t>2,2</w:t>
            </w:r>
          </w:p>
        </w:tc>
      </w:tr>
    </w:tbl>
    <w:p w:rsidR="00FB2809" w:rsidRDefault="00FB2809" w:rsidP="00FB2809"/>
    <w:p w:rsidR="00FB2809" w:rsidRDefault="00FB2809" w:rsidP="00FB2809">
      <w:pPr>
        <w:jc w:val="right"/>
        <w:rPr>
          <w:rStyle w:val="a3"/>
          <w:rFonts w:ascii="Arial" w:hAnsi="Arial" w:cs="Arial"/>
          <w:bCs/>
        </w:rPr>
      </w:pPr>
      <w:bookmarkStart w:id="506" w:name="sub_1004"/>
      <w:r>
        <w:rPr>
          <w:rStyle w:val="a3"/>
          <w:rFonts w:ascii="Arial" w:hAnsi="Arial" w:cs="Arial"/>
          <w:bCs/>
        </w:rPr>
        <w:t>Приложение 4</w:t>
      </w:r>
      <w:r>
        <w:rPr>
          <w:rStyle w:val="a3"/>
          <w:rFonts w:ascii="Arial" w:hAnsi="Arial" w:cs="Arial"/>
          <w:bCs/>
        </w:rPr>
        <w:br/>
        <w:t xml:space="preserve">к </w:t>
      </w:r>
      <w:hyperlink w:anchor="sub_1000" w:history="1">
        <w:r>
          <w:rPr>
            <w:rStyle w:val="a4"/>
            <w:rFonts w:ascii="Arial" w:hAnsi="Arial" w:cs="Arial"/>
          </w:rPr>
          <w:t>Правилам</w:t>
        </w:r>
      </w:hyperlink>
    </w:p>
    <w:bookmarkEnd w:id="506"/>
    <w:p w:rsidR="00FB2809" w:rsidRDefault="00FB2809" w:rsidP="00FB2809"/>
    <w:p w:rsidR="00FB2809" w:rsidRDefault="00FB2809" w:rsidP="00FB2809">
      <w:pPr>
        <w:pStyle w:val="1"/>
      </w:pPr>
      <w:r>
        <w:t>Максимальное количество деревьев и кустарников на 1 га озелененной территории</w:t>
      </w:r>
    </w:p>
    <w:p w:rsidR="00FB2809" w:rsidRDefault="00FB2809" w:rsidP="00FB28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2"/>
        <w:gridCol w:w="2810"/>
        <w:gridCol w:w="3245"/>
      </w:tblGrid>
      <w:tr w:rsidR="00FB2809" w:rsidTr="007E0AAE">
        <w:tblPrEx>
          <w:tblCellMar>
            <w:top w:w="0" w:type="dxa"/>
            <w:bottom w:w="0" w:type="dxa"/>
          </w:tblCellMar>
        </w:tblPrEx>
        <w:tc>
          <w:tcPr>
            <w:tcW w:w="4262" w:type="dxa"/>
            <w:tcBorders>
              <w:top w:val="single" w:sz="4" w:space="0" w:color="auto"/>
              <w:bottom w:val="single" w:sz="4" w:space="0" w:color="auto"/>
              <w:right w:val="single" w:sz="4" w:space="0" w:color="auto"/>
            </w:tcBorders>
          </w:tcPr>
          <w:p w:rsidR="00FB2809" w:rsidRDefault="00FB2809" w:rsidP="007E0AAE">
            <w:pPr>
              <w:pStyle w:val="aa"/>
              <w:jc w:val="center"/>
            </w:pPr>
            <w:r>
              <w:t>Типы объектов</w:t>
            </w:r>
          </w:p>
        </w:tc>
        <w:tc>
          <w:tcPr>
            <w:tcW w:w="2810"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Деревья</w:t>
            </w:r>
          </w:p>
        </w:tc>
        <w:tc>
          <w:tcPr>
            <w:tcW w:w="3245" w:type="dxa"/>
            <w:tcBorders>
              <w:top w:val="single" w:sz="4" w:space="0" w:color="auto"/>
              <w:left w:val="single" w:sz="4" w:space="0" w:color="auto"/>
              <w:bottom w:val="single" w:sz="4" w:space="0" w:color="auto"/>
            </w:tcBorders>
          </w:tcPr>
          <w:p w:rsidR="00FB2809" w:rsidRDefault="00FB2809" w:rsidP="007E0AAE">
            <w:pPr>
              <w:pStyle w:val="aa"/>
              <w:jc w:val="center"/>
            </w:pPr>
            <w:r>
              <w:t>Кустарники</w:t>
            </w:r>
          </w:p>
        </w:tc>
      </w:tr>
      <w:tr w:rsidR="00FB2809" w:rsidTr="007E0AAE">
        <w:tblPrEx>
          <w:tblCellMar>
            <w:top w:w="0" w:type="dxa"/>
            <w:bottom w:w="0" w:type="dxa"/>
          </w:tblCellMar>
        </w:tblPrEx>
        <w:tc>
          <w:tcPr>
            <w:tcW w:w="10317" w:type="dxa"/>
            <w:gridSpan w:val="3"/>
            <w:tcBorders>
              <w:top w:val="single" w:sz="4" w:space="0" w:color="auto"/>
              <w:bottom w:val="single" w:sz="4" w:space="0" w:color="auto"/>
            </w:tcBorders>
          </w:tcPr>
          <w:p w:rsidR="00FB2809" w:rsidRDefault="00FB2809" w:rsidP="007E0AAE">
            <w:pPr>
              <w:pStyle w:val="aa"/>
              <w:jc w:val="center"/>
            </w:pPr>
            <w:r>
              <w:t>Озелененные территории общего пользования</w:t>
            </w:r>
          </w:p>
        </w:tc>
      </w:tr>
      <w:tr w:rsidR="00FB2809" w:rsidTr="007E0AAE">
        <w:tblPrEx>
          <w:tblCellMar>
            <w:top w:w="0" w:type="dxa"/>
            <w:bottom w:w="0" w:type="dxa"/>
          </w:tblCellMar>
        </w:tblPrEx>
        <w:tc>
          <w:tcPr>
            <w:tcW w:w="4262" w:type="dxa"/>
            <w:tcBorders>
              <w:top w:val="single" w:sz="4" w:space="0" w:color="auto"/>
              <w:bottom w:val="single" w:sz="4" w:space="0" w:color="auto"/>
              <w:right w:val="single" w:sz="4" w:space="0" w:color="auto"/>
            </w:tcBorders>
          </w:tcPr>
          <w:p w:rsidR="00FB2809" w:rsidRDefault="00FB2809" w:rsidP="007E0AAE">
            <w:pPr>
              <w:pStyle w:val="aa"/>
              <w:jc w:val="center"/>
            </w:pPr>
            <w:r>
              <w:t>Парки общегородские и районные</w:t>
            </w:r>
          </w:p>
        </w:tc>
        <w:tc>
          <w:tcPr>
            <w:tcW w:w="2810"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120 - 170</w:t>
            </w:r>
          </w:p>
        </w:tc>
        <w:tc>
          <w:tcPr>
            <w:tcW w:w="3245" w:type="dxa"/>
            <w:tcBorders>
              <w:top w:val="single" w:sz="4" w:space="0" w:color="auto"/>
              <w:left w:val="single" w:sz="4" w:space="0" w:color="auto"/>
              <w:bottom w:val="single" w:sz="4" w:space="0" w:color="auto"/>
            </w:tcBorders>
          </w:tcPr>
          <w:p w:rsidR="00FB2809" w:rsidRDefault="00FB2809" w:rsidP="007E0AAE">
            <w:pPr>
              <w:pStyle w:val="aa"/>
              <w:jc w:val="center"/>
            </w:pPr>
            <w:r>
              <w:t>800 - 1000</w:t>
            </w:r>
          </w:p>
        </w:tc>
      </w:tr>
      <w:tr w:rsidR="00FB2809" w:rsidTr="007E0AAE">
        <w:tblPrEx>
          <w:tblCellMar>
            <w:top w:w="0" w:type="dxa"/>
            <w:bottom w:w="0" w:type="dxa"/>
          </w:tblCellMar>
        </w:tblPrEx>
        <w:tc>
          <w:tcPr>
            <w:tcW w:w="4262" w:type="dxa"/>
            <w:tcBorders>
              <w:top w:val="single" w:sz="4" w:space="0" w:color="auto"/>
              <w:bottom w:val="single" w:sz="4" w:space="0" w:color="auto"/>
              <w:right w:val="single" w:sz="4" w:space="0" w:color="auto"/>
            </w:tcBorders>
          </w:tcPr>
          <w:p w:rsidR="00FB2809" w:rsidRDefault="00FB2809" w:rsidP="007E0AAE">
            <w:pPr>
              <w:pStyle w:val="aa"/>
              <w:jc w:val="center"/>
            </w:pPr>
            <w:r>
              <w:t>Скверы</w:t>
            </w:r>
          </w:p>
        </w:tc>
        <w:tc>
          <w:tcPr>
            <w:tcW w:w="2810"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100 - 130</w:t>
            </w:r>
          </w:p>
        </w:tc>
        <w:tc>
          <w:tcPr>
            <w:tcW w:w="3245" w:type="dxa"/>
            <w:tcBorders>
              <w:top w:val="single" w:sz="4" w:space="0" w:color="auto"/>
              <w:left w:val="single" w:sz="4" w:space="0" w:color="auto"/>
              <w:bottom w:val="single" w:sz="4" w:space="0" w:color="auto"/>
            </w:tcBorders>
          </w:tcPr>
          <w:p w:rsidR="00FB2809" w:rsidRDefault="00FB2809" w:rsidP="007E0AAE">
            <w:pPr>
              <w:pStyle w:val="aa"/>
              <w:jc w:val="center"/>
            </w:pPr>
            <w:r>
              <w:t>1000 - 1300</w:t>
            </w:r>
          </w:p>
        </w:tc>
      </w:tr>
      <w:tr w:rsidR="00FB2809" w:rsidTr="007E0AAE">
        <w:tblPrEx>
          <w:tblCellMar>
            <w:top w:w="0" w:type="dxa"/>
            <w:bottom w:w="0" w:type="dxa"/>
          </w:tblCellMar>
        </w:tblPrEx>
        <w:tc>
          <w:tcPr>
            <w:tcW w:w="4262" w:type="dxa"/>
            <w:tcBorders>
              <w:top w:val="single" w:sz="4" w:space="0" w:color="auto"/>
              <w:bottom w:val="single" w:sz="4" w:space="0" w:color="auto"/>
              <w:right w:val="single" w:sz="4" w:space="0" w:color="auto"/>
            </w:tcBorders>
          </w:tcPr>
          <w:p w:rsidR="00FB2809" w:rsidRDefault="00FB2809" w:rsidP="007E0AAE">
            <w:pPr>
              <w:pStyle w:val="aa"/>
              <w:jc w:val="center"/>
            </w:pPr>
            <w:r>
              <w:t>Бульвары</w:t>
            </w:r>
          </w:p>
        </w:tc>
        <w:tc>
          <w:tcPr>
            <w:tcW w:w="2810"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200 - 300</w:t>
            </w:r>
          </w:p>
        </w:tc>
        <w:tc>
          <w:tcPr>
            <w:tcW w:w="3245" w:type="dxa"/>
            <w:tcBorders>
              <w:top w:val="single" w:sz="4" w:space="0" w:color="auto"/>
              <w:left w:val="single" w:sz="4" w:space="0" w:color="auto"/>
              <w:bottom w:val="single" w:sz="4" w:space="0" w:color="auto"/>
            </w:tcBorders>
          </w:tcPr>
          <w:p w:rsidR="00FB2809" w:rsidRDefault="00FB2809" w:rsidP="007E0AAE">
            <w:pPr>
              <w:pStyle w:val="aa"/>
              <w:jc w:val="center"/>
            </w:pPr>
            <w:r>
              <w:t>1200</w:t>
            </w:r>
          </w:p>
        </w:tc>
      </w:tr>
      <w:tr w:rsidR="00FB2809" w:rsidTr="007E0AAE">
        <w:tblPrEx>
          <w:tblCellMar>
            <w:top w:w="0" w:type="dxa"/>
            <w:bottom w:w="0" w:type="dxa"/>
          </w:tblCellMar>
        </w:tblPrEx>
        <w:tc>
          <w:tcPr>
            <w:tcW w:w="10317" w:type="dxa"/>
            <w:gridSpan w:val="3"/>
            <w:tcBorders>
              <w:top w:val="single" w:sz="4" w:space="0" w:color="auto"/>
              <w:bottom w:val="single" w:sz="4" w:space="0" w:color="auto"/>
            </w:tcBorders>
          </w:tcPr>
          <w:p w:rsidR="00FB2809" w:rsidRDefault="00FB2809" w:rsidP="007E0AAE">
            <w:pPr>
              <w:pStyle w:val="aa"/>
              <w:jc w:val="center"/>
            </w:pPr>
            <w:r>
              <w:t>Озелененные территории на участках застройки</w:t>
            </w:r>
          </w:p>
        </w:tc>
      </w:tr>
      <w:tr w:rsidR="00FB2809" w:rsidTr="007E0AAE">
        <w:tblPrEx>
          <w:tblCellMar>
            <w:top w:w="0" w:type="dxa"/>
            <w:bottom w:w="0" w:type="dxa"/>
          </w:tblCellMar>
        </w:tblPrEx>
        <w:tc>
          <w:tcPr>
            <w:tcW w:w="4262" w:type="dxa"/>
            <w:tcBorders>
              <w:top w:val="single" w:sz="4" w:space="0" w:color="auto"/>
              <w:bottom w:val="single" w:sz="4" w:space="0" w:color="auto"/>
              <w:right w:val="single" w:sz="4" w:space="0" w:color="auto"/>
            </w:tcBorders>
          </w:tcPr>
          <w:p w:rsidR="00FB2809" w:rsidRDefault="00FB2809" w:rsidP="007E0AAE">
            <w:pPr>
              <w:pStyle w:val="aa"/>
              <w:jc w:val="center"/>
            </w:pPr>
            <w:r>
              <w:t>Участки жилой застройки</w:t>
            </w:r>
          </w:p>
        </w:tc>
        <w:tc>
          <w:tcPr>
            <w:tcW w:w="2810"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100 - 120</w:t>
            </w:r>
          </w:p>
        </w:tc>
        <w:tc>
          <w:tcPr>
            <w:tcW w:w="3245" w:type="dxa"/>
            <w:tcBorders>
              <w:top w:val="single" w:sz="4" w:space="0" w:color="auto"/>
              <w:left w:val="single" w:sz="4" w:space="0" w:color="auto"/>
              <w:bottom w:val="single" w:sz="4" w:space="0" w:color="auto"/>
            </w:tcBorders>
          </w:tcPr>
          <w:p w:rsidR="00FB2809" w:rsidRDefault="00FB2809" w:rsidP="007E0AAE">
            <w:pPr>
              <w:pStyle w:val="aa"/>
              <w:jc w:val="center"/>
            </w:pPr>
            <w:r>
              <w:t>400 - 480</w:t>
            </w:r>
          </w:p>
        </w:tc>
      </w:tr>
      <w:tr w:rsidR="00FB2809" w:rsidTr="007E0AAE">
        <w:tblPrEx>
          <w:tblCellMar>
            <w:top w:w="0" w:type="dxa"/>
            <w:bottom w:w="0" w:type="dxa"/>
          </w:tblCellMar>
        </w:tblPrEx>
        <w:tc>
          <w:tcPr>
            <w:tcW w:w="4262" w:type="dxa"/>
            <w:tcBorders>
              <w:top w:val="single" w:sz="4" w:space="0" w:color="auto"/>
              <w:bottom w:val="single" w:sz="4" w:space="0" w:color="auto"/>
              <w:right w:val="single" w:sz="4" w:space="0" w:color="auto"/>
            </w:tcBorders>
          </w:tcPr>
          <w:p w:rsidR="00FB2809" w:rsidRDefault="00FB2809" w:rsidP="007E0AAE">
            <w:pPr>
              <w:pStyle w:val="aa"/>
              <w:jc w:val="center"/>
            </w:pPr>
            <w:r>
              <w:t>Участки детских садов и яслей</w:t>
            </w:r>
          </w:p>
        </w:tc>
        <w:tc>
          <w:tcPr>
            <w:tcW w:w="2810"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160 - 200</w:t>
            </w:r>
          </w:p>
        </w:tc>
        <w:tc>
          <w:tcPr>
            <w:tcW w:w="3245" w:type="dxa"/>
            <w:tcBorders>
              <w:top w:val="single" w:sz="4" w:space="0" w:color="auto"/>
              <w:left w:val="single" w:sz="4" w:space="0" w:color="auto"/>
              <w:bottom w:val="single" w:sz="4" w:space="0" w:color="auto"/>
            </w:tcBorders>
          </w:tcPr>
          <w:p w:rsidR="00FB2809" w:rsidRDefault="00FB2809" w:rsidP="007E0AAE">
            <w:pPr>
              <w:pStyle w:val="aa"/>
              <w:jc w:val="center"/>
            </w:pPr>
            <w:r>
              <w:t>640 - 800</w:t>
            </w:r>
          </w:p>
        </w:tc>
      </w:tr>
      <w:tr w:rsidR="00FB2809" w:rsidTr="007E0AAE">
        <w:tblPrEx>
          <w:tblCellMar>
            <w:top w:w="0" w:type="dxa"/>
            <w:bottom w:w="0" w:type="dxa"/>
          </w:tblCellMar>
        </w:tblPrEx>
        <w:tc>
          <w:tcPr>
            <w:tcW w:w="4262" w:type="dxa"/>
            <w:tcBorders>
              <w:top w:val="single" w:sz="4" w:space="0" w:color="auto"/>
              <w:bottom w:val="single" w:sz="4" w:space="0" w:color="auto"/>
              <w:right w:val="single" w:sz="4" w:space="0" w:color="auto"/>
            </w:tcBorders>
          </w:tcPr>
          <w:p w:rsidR="00FB2809" w:rsidRDefault="00FB2809" w:rsidP="007E0AAE">
            <w:pPr>
              <w:pStyle w:val="aa"/>
              <w:jc w:val="center"/>
            </w:pPr>
            <w:r>
              <w:t>Участки школ</w:t>
            </w:r>
          </w:p>
        </w:tc>
        <w:tc>
          <w:tcPr>
            <w:tcW w:w="2810"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140 - 180</w:t>
            </w:r>
          </w:p>
        </w:tc>
        <w:tc>
          <w:tcPr>
            <w:tcW w:w="3245" w:type="dxa"/>
            <w:tcBorders>
              <w:top w:val="single" w:sz="4" w:space="0" w:color="auto"/>
              <w:left w:val="single" w:sz="4" w:space="0" w:color="auto"/>
              <w:bottom w:val="single" w:sz="4" w:space="0" w:color="auto"/>
            </w:tcBorders>
          </w:tcPr>
          <w:p w:rsidR="00FB2809" w:rsidRDefault="00FB2809" w:rsidP="007E0AAE">
            <w:pPr>
              <w:pStyle w:val="aa"/>
              <w:jc w:val="center"/>
            </w:pPr>
            <w:r>
              <w:t>560 - 720</w:t>
            </w:r>
          </w:p>
        </w:tc>
      </w:tr>
      <w:tr w:rsidR="00FB2809" w:rsidTr="007E0AAE">
        <w:tblPrEx>
          <w:tblCellMar>
            <w:top w:w="0" w:type="dxa"/>
            <w:bottom w:w="0" w:type="dxa"/>
          </w:tblCellMar>
        </w:tblPrEx>
        <w:tc>
          <w:tcPr>
            <w:tcW w:w="4262" w:type="dxa"/>
            <w:tcBorders>
              <w:top w:val="single" w:sz="4" w:space="0" w:color="auto"/>
              <w:bottom w:val="single" w:sz="4" w:space="0" w:color="auto"/>
              <w:right w:val="single" w:sz="4" w:space="0" w:color="auto"/>
            </w:tcBorders>
          </w:tcPr>
          <w:p w:rsidR="00FB2809" w:rsidRDefault="00FB2809" w:rsidP="007E0AAE">
            <w:pPr>
              <w:pStyle w:val="aa"/>
              <w:jc w:val="center"/>
            </w:pPr>
            <w:r>
              <w:t>Спортивные комплексы</w:t>
            </w:r>
          </w:p>
        </w:tc>
        <w:tc>
          <w:tcPr>
            <w:tcW w:w="2810"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100 - 130</w:t>
            </w:r>
          </w:p>
        </w:tc>
        <w:tc>
          <w:tcPr>
            <w:tcW w:w="3245" w:type="dxa"/>
            <w:tcBorders>
              <w:top w:val="single" w:sz="4" w:space="0" w:color="auto"/>
              <w:left w:val="single" w:sz="4" w:space="0" w:color="auto"/>
              <w:bottom w:val="single" w:sz="4" w:space="0" w:color="auto"/>
            </w:tcBorders>
          </w:tcPr>
          <w:p w:rsidR="00FB2809" w:rsidRDefault="00FB2809" w:rsidP="007E0AAE">
            <w:pPr>
              <w:pStyle w:val="aa"/>
              <w:jc w:val="center"/>
            </w:pPr>
            <w:r>
              <w:t>400 - 520</w:t>
            </w:r>
          </w:p>
        </w:tc>
      </w:tr>
      <w:tr w:rsidR="00FB2809" w:rsidTr="007E0AAE">
        <w:tblPrEx>
          <w:tblCellMar>
            <w:top w:w="0" w:type="dxa"/>
            <w:bottom w:w="0" w:type="dxa"/>
          </w:tblCellMar>
        </w:tblPrEx>
        <w:tc>
          <w:tcPr>
            <w:tcW w:w="4262" w:type="dxa"/>
            <w:tcBorders>
              <w:top w:val="single" w:sz="4" w:space="0" w:color="auto"/>
              <w:bottom w:val="single" w:sz="4" w:space="0" w:color="auto"/>
              <w:right w:val="single" w:sz="4" w:space="0" w:color="auto"/>
            </w:tcBorders>
          </w:tcPr>
          <w:p w:rsidR="00FB2809" w:rsidRDefault="00FB2809" w:rsidP="007E0AAE">
            <w:pPr>
              <w:pStyle w:val="aa"/>
              <w:jc w:val="center"/>
            </w:pPr>
            <w:r>
              <w:t>Больницы и лечебные учреждения</w:t>
            </w:r>
          </w:p>
        </w:tc>
        <w:tc>
          <w:tcPr>
            <w:tcW w:w="2810"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180 - 250</w:t>
            </w:r>
          </w:p>
        </w:tc>
        <w:tc>
          <w:tcPr>
            <w:tcW w:w="3245" w:type="dxa"/>
            <w:tcBorders>
              <w:top w:val="single" w:sz="4" w:space="0" w:color="auto"/>
              <w:left w:val="single" w:sz="4" w:space="0" w:color="auto"/>
              <w:bottom w:val="single" w:sz="4" w:space="0" w:color="auto"/>
            </w:tcBorders>
          </w:tcPr>
          <w:p w:rsidR="00FB2809" w:rsidRDefault="00FB2809" w:rsidP="007E0AAE">
            <w:pPr>
              <w:pStyle w:val="aa"/>
              <w:jc w:val="center"/>
            </w:pPr>
            <w:r>
              <w:t>720 - 1000</w:t>
            </w:r>
          </w:p>
        </w:tc>
      </w:tr>
      <w:tr w:rsidR="00FB2809" w:rsidTr="007E0AAE">
        <w:tblPrEx>
          <w:tblCellMar>
            <w:top w:w="0" w:type="dxa"/>
            <w:bottom w:w="0" w:type="dxa"/>
          </w:tblCellMar>
        </w:tblPrEx>
        <w:tc>
          <w:tcPr>
            <w:tcW w:w="4262" w:type="dxa"/>
            <w:tcBorders>
              <w:top w:val="single" w:sz="4" w:space="0" w:color="auto"/>
              <w:bottom w:val="single" w:sz="4" w:space="0" w:color="auto"/>
              <w:right w:val="single" w:sz="4" w:space="0" w:color="auto"/>
            </w:tcBorders>
          </w:tcPr>
          <w:p w:rsidR="00FB2809" w:rsidRDefault="00FB2809" w:rsidP="007E0AAE">
            <w:pPr>
              <w:pStyle w:val="aa"/>
              <w:jc w:val="center"/>
            </w:pPr>
            <w:r>
              <w:t>Участки промышленных предприятий</w:t>
            </w:r>
          </w:p>
        </w:tc>
        <w:tc>
          <w:tcPr>
            <w:tcW w:w="2810"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150 - 180&lt;</w:t>
            </w:r>
            <w:hyperlink w:anchor="sub_4111" w:history="1">
              <w:r>
                <w:rPr>
                  <w:rStyle w:val="a4"/>
                  <w:rFonts w:cs="Times New Roman CYR"/>
                </w:rPr>
                <w:t>*</w:t>
              </w:r>
            </w:hyperlink>
            <w:r>
              <w:t>&gt;</w:t>
            </w:r>
          </w:p>
        </w:tc>
        <w:tc>
          <w:tcPr>
            <w:tcW w:w="3245" w:type="dxa"/>
            <w:tcBorders>
              <w:top w:val="single" w:sz="4" w:space="0" w:color="auto"/>
              <w:left w:val="single" w:sz="4" w:space="0" w:color="auto"/>
              <w:bottom w:val="single" w:sz="4" w:space="0" w:color="auto"/>
            </w:tcBorders>
          </w:tcPr>
          <w:p w:rsidR="00FB2809" w:rsidRDefault="00FB2809" w:rsidP="007E0AAE">
            <w:pPr>
              <w:pStyle w:val="aa"/>
              <w:jc w:val="center"/>
            </w:pPr>
            <w:r>
              <w:t>600 - 720</w:t>
            </w:r>
          </w:p>
        </w:tc>
      </w:tr>
      <w:tr w:rsidR="00FB2809" w:rsidTr="007E0AAE">
        <w:tblPrEx>
          <w:tblCellMar>
            <w:top w:w="0" w:type="dxa"/>
            <w:bottom w:w="0" w:type="dxa"/>
          </w:tblCellMar>
        </w:tblPrEx>
        <w:tc>
          <w:tcPr>
            <w:tcW w:w="10317" w:type="dxa"/>
            <w:gridSpan w:val="3"/>
            <w:tcBorders>
              <w:top w:val="single" w:sz="4" w:space="0" w:color="auto"/>
              <w:bottom w:val="single" w:sz="4" w:space="0" w:color="auto"/>
            </w:tcBorders>
          </w:tcPr>
          <w:p w:rsidR="00FB2809" w:rsidRDefault="00FB2809" w:rsidP="007E0AAE">
            <w:pPr>
              <w:pStyle w:val="aa"/>
              <w:jc w:val="center"/>
            </w:pPr>
            <w:r>
              <w:t>Озелененные территории специального назначения</w:t>
            </w:r>
          </w:p>
        </w:tc>
      </w:tr>
      <w:tr w:rsidR="00FB2809" w:rsidTr="007E0AAE">
        <w:tblPrEx>
          <w:tblCellMar>
            <w:top w:w="0" w:type="dxa"/>
            <w:bottom w:w="0" w:type="dxa"/>
          </w:tblCellMar>
        </w:tblPrEx>
        <w:tc>
          <w:tcPr>
            <w:tcW w:w="4262" w:type="dxa"/>
            <w:tcBorders>
              <w:top w:val="single" w:sz="4" w:space="0" w:color="auto"/>
              <w:bottom w:val="single" w:sz="4" w:space="0" w:color="auto"/>
              <w:right w:val="single" w:sz="4" w:space="0" w:color="auto"/>
            </w:tcBorders>
          </w:tcPr>
          <w:p w:rsidR="00FB2809" w:rsidRDefault="00FB2809" w:rsidP="007E0AAE">
            <w:pPr>
              <w:pStyle w:val="aa"/>
              <w:jc w:val="center"/>
            </w:pPr>
            <w:r>
              <w:t>Улицы, набережные&lt;</w:t>
            </w:r>
            <w:hyperlink w:anchor="sub_4222" w:history="1">
              <w:r>
                <w:rPr>
                  <w:rStyle w:val="a4"/>
                  <w:rFonts w:cs="Times New Roman CYR"/>
                </w:rPr>
                <w:t>**</w:t>
              </w:r>
            </w:hyperlink>
            <w:r>
              <w:t>&gt;</w:t>
            </w:r>
          </w:p>
        </w:tc>
        <w:tc>
          <w:tcPr>
            <w:tcW w:w="2810"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150 - 180</w:t>
            </w:r>
          </w:p>
        </w:tc>
        <w:tc>
          <w:tcPr>
            <w:tcW w:w="3245" w:type="dxa"/>
            <w:tcBorders>
              <w:top w:val="single" w:sz="4" w:space="0" w:color="auto"/>
              <w:left w:val="single" w:sz="4" w:space="0" w:color="auto"/>
              <w:bottom w:val="single" w:sz="4" w:space="0" w:color="auto"/>
            </w:tcBorders>
          </w:tcPr>
          <w:p w:rsidR="00FB2809" w:rsidRDefault="00FB2809" w:rsidP="007E0AAE">
            <w:pPr>
              <w:pStyle w:val="aa"/>
              <w:jc w:val="center"/>
            </w:pPr>
            <w:r>
              <w:t>600 - 720</w:t>
            </w:r>
          </w:p>
        </w:tc>
      </w:tr>
      <w:tr w:rsidR="00FB2809" w:rsidTr="007E0AAE">
        <w:tblPrEx>
          <w:tblCellMar>
            <w:top w:w="0" w:type="dxa"/>
            <w:bottom w:w="0" w:type="dxa"/>
          </w:tblCellMar>
        </w:tblPrEx>
        <w:tc>
          <w:tcPr>
            <w:tcW w:w="4262" w:type="dxa"/>
            <w:tcBorders>
              <w:top w:val="single" w:sz="4" w:space="0" w:color="auto"/>
              <w:bottom w:val="single" w:sz="4" w:space="0" w:color="auto"/>
              <w:right w:val="single" w:sz="4" w:space="0" w:color="auto"/>
            </w:tcBorders>
          </w:tcPr>
          <w:p w:rsidR="00FB2809" w:rsidRDefault="00FB2809" w:rsidP="007E0AAE">
            <w:pPr>
              <w:pStyle w:val="aa"/>
              <w:jc w:val="center"/>
            </w:pPr>
            <w:r>
              <w:t>Санитарно-защитные зоны</w:t>
            </w:r>
          </w:p>
        </w:tc>
        <w:tc>
          <w:tcPr>
            <w:tcW w:w="6055" w:type="dxa"/>
            <w:gridSpan w:val="2"/>
            <w:tcBorders>
              <w:top w:val="single" w:sz="4" w:space="0" w:color="auto"/>
              <w:left w:val="single" w:sz="4" w:space="0" w:color="auto"/>
              <w:bottom w:val="single" w:sz="4" w:space="0" w:color="auto"/>
            </w:tcBorders>
          </w:tcPr>
          <w:p w:rsidR="00FB2809" w:rsidRDefault="00FB2809" w:rsidP="007E0AAE">
            <w:pPr>
              <w:pStyle w:val="aa"/>
              <w:jc w:val="center"/>
            </w:pPr>
            <w:r>
              <w:t>В зависимости от процента озеленения зоны&lt;</w:t>
            </w:r>
            <w:hyperlink w:anchor="sub_4333" w:history="1">
              <w:r>
                <w:rPr>
                  <w:rStyle w:val="a4"/>
                  <w:rFonts w:cs="Times New Roman CYR"/>
                </w:rPr>
                <w:t>***</w:t>
              </w:r>
            </w:hyperlink>
            <w:r>
              <w:t>&gt;</w:t>
            </w:r>
          </w:p>
        </w:tc>
      </w:tr>
    </w:tbl>
    <w:p w:rsidR="00FB2809" w:rsidRDefault="00FB2809" w:rsidP="00FB2809"/>
    <w:p w:rsidR="00FB2809" w:rsidRDefault="00FB2809" w:rsidP="00FB2809">
      <w:bookmarkStart w:id="507" w:name="sub_4111"/>
      <w:r>
        <w:t>&lt;*&gt; в зависимости от профиля предприятия;</w:t>
      </w:r>
    </w:p>
    <w:p w:rsidR="00FB2809" w:rsidRDefault="00FB2809" w:rsidP="00FB2809">
      <w:bookmarkStart w:id="508" w:name="sub_4222"/>
      <w:bookmarkEnd w:id="507"/>
      <w:r>
        <w:t>&lt;**&gt; на 1 км при условии допустимости насаждений;</w:t>
      </w:r>
    </w:p>
    <w:p w:rsidR="00FB2809" w:rsidRDefault="00FB2809" w:rsidP="00FB2809">
      <w:bookmarkStart w:id="509" w:name="sub_4333"/>
      <w:bookmarkEnd w:id="508"/>
      <w:r>
        <w:t>&lt;***&gt; в соответствии с п. 2.28 СанПиН 2.2.1/2.1.1.1031.</w:t>
      </w:r>
    </w:p>
    <w:bookmarkEnd w:id="509"/>
    <w:p w:rsidR="00FB2809" w:rsidRDefault="00FB2809" w:rsidP="00FB2809"/>
    <w:p w:rsidR="00FB2809" w:rsidRDefault="00FB2809" w:rsidP="00FB2809">
      <w:pPr>
        <w:jc w:val="right"/>
        <w:rPr>
          <w:rStyle w:val="a3"/>
          <w:rFonts w:ascii="Arial" w:hAnsi="Arial" w:cs="Arial"/>
          <w:bCs/>
        </w:rPr>
      </w:pPr>
      <w:bookmarkStart w:id="510" w:name="sub_1005"/>
      <w:r>
        <w:rPr>
          <w:rStyle w:val="a3"/>
          <w:rFonts w:ascii="Arial" w:hAnsi="Arial" w:cs="Arial"/>
          <w:bCs/>
        </w:rPr>
        <w:t>Приложение 5</w:t>
      </w:r>
      <w:r>
        <w:rPr>
          <w:rStyle w:val="a3"/>
          <w:rFonts w:ascii="Arial" w:hAnsi="Arial" w:cs="Arial"/>
          <w:bCs/>
        </w:rPr>
        <w:br/>
        <w:t xml:space="preserve">к </w:t>
      </w:r>
      <w:hyperlink w:anchor="sub_1000" w:history="1">
        <w:r>
          <w:rPr>
            <w:rStyle w:val="a4"/>
            <w:rFonts w:ascii="Arial" w:hAnsi="Arial" w:cs="Arial"/>
          </w:rPr>
          <w:t>Правилам</w:t>
        </w:r>
      </w:hyperlink>
    </w:p>
    <w:bookmarkEnd w:id="510"/>
    <w:p w:rsidR="00FB2809" w:rsidRDefault="00FB2809" w:rsidP="00FB2809"/>
    <w:p w:rsidR="00FB2809" w:rsidRDefault="00FB2809" w:rsidP="00FB2809">
      <w:pPr>
        <w:pStyle w:val="1"/>
      </w:pPr>
      <w:r>
        <w:t>Виды растений в различных категориях насаждений</w:t>
      </w:r>
    </w:p>
    <w:p w:rsidR="00FB2809" w:rsidRDefault="00FB2809" w:rsidP="00FB28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2"/>
        <w:gridCol w:w="1553"/>
        <w:gridCol w:w="1668"/>
        <w:gridCol w:w="1669"/>
        <w:gridCol w:w="1668"/>
        <w:gridCol w:w="1611"/>
      </w:tblGrid>
      <w:tr w:rsidR="00FB2809" w:rsidTr="007E0AAE">
        <w:tblPrEx>
          <w:tblCellMar>
            <w:top w:w="0" w:type="dxa"/>
            <w:bottom w:w="0" w:type="dxa"/>
          </w:tblCellMar>
        </w:tblPrEx>
        <w:tc>
          <w:tcPr>
            <w:tcW w:w="2112" w:type="dxa"/>
            <w:vMerge w:val="restart"/>
            <w:tcBorders>
              <w:top w:val="single" w:sz="4" w:space="0" w:color="auto"/>
              <w:bottom w:val="single" w:sz="4" w:space="0" w:color="auto"/>
              <w:right w:val="single" w:sz="4" w:space="0" w:color="auto"/>
            </w:tcBorders>
          </w:tcPr>
          <w:p w:rsidR="00FB2809" w:rsidRDefault="00FB2809" w:rsidP="007E0AAE">
            <w:pPr>
              <w:pStyle w:val="aa"/>
            </w:pPr>
            <w:r>
              <w:t>Название растений</w:t>
            </w:r>
          </w:p>
        </w:tc>
        <w:tc>
          <w:tcPr>
            <w:tcW w:w="8169" w:type="dxa"/>
            <w:gridSpan w:val="5"/>
            <w:tcBorders>
              <w:top w:val="single" w:sz="4" w:space="0" w:color="auto"/>
              <w:left w:val="single" w:sz="4" w:space="0" w:color="auto"/>
              <w:bottom w:val="single" w:sz="4" w:space="0" w:color="auto"/>
            </w:tcBorders>
          </w:tcPr>
          <w:p w:rsidR="00FB2809" w:rsidRDefault="00FB2809" w:rsidP="007E0AAE">
            <w:pPr>
              <w:pStyle w:val="aa"/>
              <w:jc w:val="center"/>
            </w:pPr>
            <w:r>
              <w:t>Рекомендации к использованию в следующих категориях насаждений</w:t>
            </w:r>
          </w:p>
        </w:tc>
      </w:tr>
      <w:tr w:rsidR="00FB2809" w:rsidTr="007E0AAE">
        <w:tblPrEx>
          <w:tblCellMar>
            <w:top w:w="0" w:type="dxa"/>
            <w:bottom w:w="0" w:type="dxa"/>
          </w:tblCellMar>
        </w:tblPrEx>
        <w:tc>
          <w:tcPr>
            <w:tcW w:w="2112" w:type="dxa"/>
            <w:vMerge/>
            <w:tcBorders>
              <w:top w:val="single" w:sz="4" w:space="0" w:color="auto"/>
              <w:bottom w:val="single" w:sz="4" w:space="0" w:color="auto"/>
              <w:right w:val="single" w:sz="4" w:space="0" w:color="auto"/>
            </w:tcBorders>
          </w:tcPr>
          <w:p w:rsidR="00FB2809" w:rsidRDefault="00FB2809" w:rsidP="007E0AAE">
            <w:pPr>
              <w:pStyle w:val="aa"/>
            </w:pP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садов, парков</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скверов, бульваров</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улиц и дорог</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r>
              <w:t>внутри-</w:t>
            </w:r>
          </w:p>
          <w:p w:rsidR="00FB2809" w:rsidRDefault="00FB2809" w:rsidP="007E0AAE">
            <w:pPr>
              <w:pStyle w:val="aa"/>
              <w:jc w:val="center"/>
            </w:pPr>
            <w:r>
              <w:t>квартальных</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специальных</w:t>
            </w:r>
          </w:p>
        </w:tc>
      </w:tr>
      <w:tr w:rsidR="00FB2809" w:rsidTr="007E0AAE">
        <w:tblPrEx>
          <w:tblCellMar>
            <w:top w:w="0" w:type="dxa"/>
            <w:bottom w:w="0" w:type="dxa"/>
          </w:tblCellMar>
        </w:tblPrEx>
        <w:tc>
          <w:tcPr>
            <w:tcW w:w="10281" w:type="dxa"/>
            <w:gridSpan w:val="6"/>
            <w:tcBorders>
              <w:top w:val="single" w:sz="4" w:space="0" w:color="auto"/>
              <w:bottom w:val="single" w:sz="4" w:space="0" w:color="auto"/>
            </w:tcBorders>
          </w:tcPr>
          <w:p w:rsidR="00FB2809" w:rsidRDefault="00FB2809" w:rsidP="007E0AAE">
            <w:pPr>
              <w:pStyle w:val="aa"/>
            </w:pPr>
            <w:r>
              <w:t>Деревья</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Ель колючая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Лиственница русская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Туя западная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только улиц,</w:t>
            </w:r>
          </w:p>
          <w:p w:rsidR="00FB2809" w:rsidRDefault="00FB2809" w:rsidP="007E0AAE">
            <w:pPr>
              <w:pStyle w:val="aa"/>
              <w:jc w:val="center"/>
            </w:pPr>
            <w:r>
              <w:t>с ограничением</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Белая акация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Береза повислая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только улиц,</w:t>
            </w:r>
          </w:p>
          <w:p w:rsidR="00FB2809" w:rsidRDefault="00FB2809" w:rsidP="007E0AAE">
            <w:pPr>
              <w:pStyle w:val="aa"/>
              <w:jc w:val="center"/>
            </w:pPr>
            <w:r>
              <w:t>с ограничением</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Боярышник даурский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Боярышник колючий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Боярышник кроваво-красный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Боярышник Максимовича</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Боярышник полумягкий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Боярышник приречный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Вишня обыкновенная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Вяз гладкий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Вяз приземистый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Груша обыкновенная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Груша уссурийская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 xml:space="preserve">Дуб красный </w:t>
            </w:r>
            <w:r>
              <w:lastRenderedPageBreak/>
              <w:t>(северный)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lastRenderedPageBreak/>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lastRenderedPageBreak/>
              <w:t>Дуб черешчатый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Жостер слабительный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Ива белая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бульвары</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только улиц</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Ива ломкая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Ива ломкая</w:t>
            </w:r>
          </w:p>
          <w:p w:rsidR="00FB2809" w:rsidRDefault="00FB2809" w:rsidP="007E0AAE">
            <w:pPr>
              <w:pStyle w:val="aa"/>
            </w:pPr>
            <w:r>
              <w:t>(форма шаровидная)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Клен Гиннала</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Клен остролистный и его формы</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Клен серебристый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бульвары,</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Клен татарский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Конский каштан обыкновенный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Липа голландская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Липа мелколистная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Липа крупнолистная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Лох узколистный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Орех маньчжурский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бульвары</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Рябина гибридная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Рябина обыкновенная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 xml:space="preserve">с </w:t>
            </w:r>
            <w:r>
              <w:lastRenderedPageBreak/>
              <w:t>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lastRenderedPageBreak/>
              <w:t>+</w:t>
            </w:r>
          </w:p>
          <w:p w:rsidR="00FB2809" w:rsidRDefault="00FB2809" w:rsidP="007E0AAE">
            <w:pPr>
              <w:pStyle w:val="aa"/>
              <w:jc w:val="center"/>
            </w:pPr>
            <w:r>
              <w:t xml:space="preserve">с </w:t>
            </w:r>
            <w:r>
              <w:lastRenderedPageBreak/>
              <w:t>ограничением</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lastRenderedPageBreak/>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lastRenderedPageBreak/>
              <w:t>Рябина</w:t>
            </w:r>
          </w:p>
          <w:p w:rsidR="00FB2809" w:rsidRDefault="00FB2809" w:rsidP="007E0AAE">
            <w:pPr>
              <w:pStyle w:val="aa"/>
            </w:pPr>
            <w:r>
              <w:t>обыкновенная (форма плакучая)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только</w:t>
            </w:r>
          </w:p>
          <w:p w:rsidR="00FB2809" w:rsidRDefault="00FB2809" w:rsidP="007E0AAE">
            <w:pPr>
              <w:pStyle w:val="aa"/>
              <w:jc w:val="center"/>
            </w:pPr>
            <w:r>
              <w:t>для улиц</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Тополь бальзамический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Тополь белый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бульвары</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только улиц,</w:t>
            </w:r>
          </w:p>
          <w:p w:rsidR="00FB2809" w:rsidRDefault="00FB2809" w:rsidP="007E0AAE">
            <w:pPr>
              <w:pStyle w:val="aa"/>
              <w:jc w:val="center"/>
            </w:pPr>
            <w:r>
              <w:t>с ограничением</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Тополь берлинский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Тополь канадский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Тополь китайский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 бульвары</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только улиц</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Тополь советский (форма пирамидальный)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Тополь черный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Черемуха Маака</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Черемуха обыкновенная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Яблоня домашняя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Яблоня Недзведского</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Яблоня ягодная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Ясень пенсильванский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Ясень обыкновенный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10281" w:type="dxa"/>
            <w:gridSpan w:val="6"/>
            <w:tcBorders>
              <w:top w:val="single" w:sz="4" w:space="0" w:color="auto"/>
              <w:bottom w:val="single" w:sz="4" w:space="0" w:color="auto"/>
            </w:tcBorders>
          </w:tcPr>
          <w:p w:rsidR="00FB2809" w:rsidRDefault="00FB2809" w:rsidP="007E0AAE">
            <w:pPr>
              <w:pStyle w:val="aa"/>
              <w:jc w:val="center"/>
            </w:pPr>
            <w:r>
              <w:t>Кустарники</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Барбарис обыкновенный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 xml:space="preserve">Барбарис обыкновенный </w:t>
            </w:r>
            <w:r>
              <w:lastRenderedPageBreak/>
              <w:t>(пурпурный)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lastRenderedPageBreak/>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 xml:space="preserve">с </w:t>
            </w:r>
            <w:r>
              <w:lastRenderedPageBreak/>
              <w:t>ограничением</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lastRenderedPageBreak/>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lastRenderedPageBreak/>
              <w:t>Барбарис Тунберга</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Бирючина обыкновенная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Вишня войлочная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Дерен белый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Карагана древовидная (желтая акация)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Карагана кустарник</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Кизильник обыкновенный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Жимолость (различные виды)</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Ирга (различные виды)</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Калина гордовина</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Калина обыкновенная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бульвары 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Кизильник блестящий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Пузыреплодник калинолистный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Роза</w:t>
            </w:r>
          </w:p>
          <w:p w:rsidR="00FB2809" w:rsidRDefault="00FB2809" w:rsidP="007E0AAE">
            <w:pPr>
              <w:pStyle w:val="aa"/>
            </w:pPr>
            <w:r>
              <w:t>(различные виды)</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Сирень венгерская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Сирень обыкновенная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Смородина альпийская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Смородина золотистая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Снежноягодник белый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lastRenderedPageBreak/>
              <w:t>Спирея (различные виды)</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Форзичия</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Чубушник венечный</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p w:rsidR="00FB2809" w:rsidRDefault="00FB2809" w:rsidP="007E0AAE">
            <w:pPr>
              <w:pStyle w:val="aa"/>
              <w:jc w:val="center"/>
            </w:pPr>
            <w:r>
              <w:t>с ограничением</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r w:rsidR="00FB2809" w:rsidTr="007E0AAE">
        <w:tblPrEx>
          <w:tblCellMar>
            <w:top w:w="0" w:type="dxa"/>
            <w:bottom w:w="0" w:type="dxa"/>
          </w:tblCellMar>
        </w:tblPrEx>
        <w:tc>
          <w:tcPr>
            <w:tcW w:w="10281" w:type="dxa"/>
            <w:gridSpan w:val="6"/>
            <w:tcBorders>
              <w:top w:val="single" w:sz="4" w:space="0" w:color="auto"/>
              <w:bottom w:val="single" w:sz="4" w:space="0" w:color="auto"/>
            </w:tcBorders>
          </w:tcPr>
          <w:p w:rsidR="00FB2809" w:rsidRDefault="00FB2809" w:rsidP="007E0AAE">
            <w:pPr>
              <w:pStyle w:val="aa"/>
              <w:jc w:val="center"/>
            </w:pPr>
            <w:r>
              <w:t>Лианы</w:t>
            </w:r>
          </w:p>
        </w:tc>
      </w:tr>
      <w:tr w:rsidR="00FB2809" w:rsidTr="007E0AAE">
        <w:tblPrEx>
          <w:tblCellMar>
            <w:top w:w="0" w:type="dxa"/>
            <w:bottom w:w="0" w:type="dxa"/>
          </w:tblCellMar>
        </w:tblPrEx>
        <w:tc>
          <w:tcPr>
            <w:tcW w:w="2112" w:type="dxa"/>
            <w:tcBorders>
              <w:top w:val="single" w:sz="4" w:space="0" w:color="auto"/>
              <w:bottom w:val="single" w:sz="4" w:space="0" w:color="auto"/>
              <w:right w:val="single" w:sz="4" w:space="0" w:color="auto"/>
            </w:tcBorders>
          </w:tcPr>
          <w:p w:rsidR="00FB2809" w:rsidRDefault="00FB2809" w:rsidP="007E0AAE">
            <w:pPr>
              <w:pStyle w:val="aa"/>
            </w:pPr>
            <w:r>
              <w:t>Девичий виноград</w:t>
            </w:r>
          </w:p>
        </w:tc>
        <w:tc>
          <w:tcPr>
            <w:tcW w:w="1553"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9"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6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w:t>
            </w:r>
          </w:p>
        </w:tc>
        <w:tc>
          <w:tcPr>
            <w:tcW w:w="1611" w:type="dxa"/>
            <w:tcBorders>
              <w:top w:val="single" w:sz="4" w:space="0" w:color="auto"/>
              <w:left w:val="single" w:sz="4" w:space="0" w:color="auto"/>
              <w:bottom w:val="single" w:sz="4" w:space="0" w:color="auto"/>
            </w:tcBorders>
          </w:tcPr>
          <w:p w:rsidR="00FB2809" w:rsidRDefault="00FB2809" w:rsidP="007E0AAE">
            <w:pPr>
              <w:pStyle w:val="aa"/>
              <w:jc w:val="center"/>
            </w:pPr>
            <w:r>
              <w:t>+</w:t>
            </w:r>
          </w:p>
        </w:tc>
      </w:tr>
    </w:tbl>
    <w:p w:rsidR="00FB2809" w:rsidRDefault="00FB2809" w:rsidP="00FB2809"/>
    <w:p w:rsidR="00FB2809" w:rsidRDefault="00FB2809" w:rsidP="00FB2809">
      <w:pPr>
        <w:jc w:val="right"/>
        <w:rPr>
          <w:rStyle w:val="a3"/>
          <w:rFonts w:ascii="Arial" w:hAnsi="Arial" w:cs="Arial"/>
          <w:bCs/>
        </w:rPr>
      </w:pPr>
      <w:bookmarkStart w:id="511" w:name="sub_1006"/>
      <w:r>
        <w:rPr>
          <w:rStyle w:val="a3"/>
          <w:rFonts w:ascii="Arial" w:hAnsi="Arial" w:cs="Arial"/>
          <w:bCs/>
        </w:rPr>
        <w:t xml:space="preserve">Приложение 6 </w:t>
      </w:r>
      <w:r>
        <w:rPr>
          <w:rStyle w:val="a3"/>
          <w:rFonts w:ascii="Arial" w:hAnsi="Arial" w:cs="Arial"/>
          <w:bCs/>
        </w:rPr>
        <w:br/>
        <w:t xml:space="preserve">к </w:t>
      </w:r>
      <w:hyperlink w:anchor="sub_1000" w:history="1">
        <w:r>
          <w:rPr>
            <w:rStyle w:val="a4"/>
            <w:rFonts w:ascii="Arial" w:hAnsi="Arial" w:cs="Arial"/>
          </w:rPr>
          <w:t>Правилам</w:t>
        </w:r>
      </w:hyperlink>
    </w:p>
    <w:bookmarkEnd w:id="511"/>
    <w:p w:rsidR="00FB2809" w:rsidRDefault="00FB2809" w:rsidP="00FB2809"/>
    <w:p w:rsidR="00FB2809" w:rsidRDefault="00FB2809" w:rsidP="00FB2809">
      <w:pPr>
        <w:pStyle w:val="1"/>
      </w:pPr>
      <w:r>
        <w:t>Расстояния посадки деревьев в зависимости от категории улицы</w:t>
      </w:r>
    </w:p>
    <w:p w:rsidR="00FB2809" w:rsidRDefault="00FB2809" w:rsidP="00FB28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76"/>
        <w:gridCol w:w="3536"/>
      </w:tblGrid>
      <w:tr w:rsidR="00FB2809" w:rsidTr="007E0AAE">
        <w:tblPrEx>
          <w:tblCellMar>
            <w:top w:w="0" w:type="dxa"/>
            <w:bottom w:w="0" w:type="dxa"/>
          </w:tblCellMar>
        </w:tblPrEx>
        <w:tc>
          <w:tcPr>
            <w:tcW w:w="6776" w:type="dxa"/>
            <w:tcBorders>
              <w:top w:val="single" w:sz="4" w:space="0" w:color="auto"/>
              <w:bottom w:val="single" w:sz="4" w:space="0" w:color="auto"/>
              <w:right w:val="single" w:sz="4" w:space="0" w:color="auto"/>
            </w:tcBorders>
          </w:tcPr>
          <w:p w:rsidR="00FB2809" w:rsidRDefault="00FB2809" w:rsidP="007E0AAE">
            <w:pPr>
              <w:pStyle w:val="aa"/>
              <w:jc w:val="center"/>
            </w:pPr>
            <w:r>
              <w:t>Категория улиц и дорог</w:t>
            </w:r>
          </w:p>
        </w:tc>
        <w:tc>
          <w:tcPr>
            <w:tcW w:w="3536" w:type="dxa"/>
            <w:tcBorders>
              <w:top w:val="single" w:sz="4" w:space="0" w:color="auto"/>
              <w:left w:val="single" w:sz="4" w:space="0" w:color="auto"/>
              <w:bottom w:val="single" w:sz="4" w:space="0" w:color="auto"/>
            </w:tcBorders>
          </w:tcPr>
          <w:p w:rsidR="00FB2809" w:rsidRDefault="00FB2809" w:rsidP="007E0AAE">
            <w:pPr>
              <w:pStyle w:val="aa"/>
              <w:jc w:val="center"/>
            </w:pPr>
            <w:r>
              <w:t>Расстояние от проезжей части до ствола (м)</w:t>
            </w:r>
          </w:p>
        </w:tc>
      </w:tr>
      <w:tr w:rsidR="00FB2809" w:rsidTr="007E0AAE">
        <w:tblPrEx>
          <w:tblCellMar>
            <w:top w:w="0" w:type="dxa"/>
            <w:bottom w:w="0" w:type="dxa"/>
          </w:tblCellMar>
        </w:tblPrEx>
        <w:tc>
          <w:tcPr>
            <w:tcW w:w="6776" w:type="dxa"/>
            <w:tcBorders>
              <w:top w:val="single" w:sz="4" w:space="0" w:color="auto"/>
              <w:bottom w:val="single" w:sz="4" w:space="0" w:color="auto"/>
              <w:right w:val="single" w:sz="4" w:space="0" w:color="auto"/>
            </w:tcBorders>
          </w:tcPr>
          <w:p w:rsidR="00FB2809" w:rsidRDefault="00FB2809" w:rsidP="007E0AAE">
            <w:pPr>
              <w:pStyle w:val="aa"/>
            </w:pPr>
            <w:r>
              <w:t>Магистральные улицы общегородского значения</w:t>
            </w:r>
          </w:p>
        </w:tc>
        <w:tc>
          <w:tcPr>
            <w:tcW w:w="3536" w:type="dxa"/>
            <w:tcBorders>
              <w:top w:val="single" w:sz="4" w:space="0" w:color="auto"/>
              <w:left w:val="single" w:sz="4" w:space="0" w:color="auto"/>
              <w:bottom w:val="single" w:sz="4" w:space="0" w:color="auto"/>
            </w:tcBorders>
          </w:tcPr>
          <w:p w:rsidR="00FB2809" w:rsidRDefault="00FB2809" w:rsidP="007E0AAE">
            <w:pPr>
              <w:pStyle w:val="aa"/>
              <w:jc w:val="center"/>
            </w:pPr>
            <w:r>
              <w:t>5 - 7</w:t>
            </w:r>
          </w:p>
        </w:tc>
      </w:tr>
      <w:tr w:rsidR="00FB2809" w:rsidTr="007E0AAE">
        <w:tblPrEx>
          <w:tblCellMar>
            <w:top w:w="0" w:type="dxa"/>
            <w:bottom w:w="0" w:type="dxa"/>
          </w:tblCellMar>
        </w:tblPrEx>
        <w:tc>
          <w:tcPr>
            <w:tcW w:w="6776" w:type="dxa"/>
            <w:tcBorders>
              <w:top w:val="single" w:sz="4" w:space="0" w:color="auto"/>
              <w:bottom w:val="single" w:sz="4" w:space="0" w:color="auto"/>
              <w:right w:val="single" w:sz="4" w:space="0" w:color="auto"/>
            </w:tcBorders>
          </w:tcPr>
          <w:p w:rsidR="00FB2809" w:rsidRDefault="00FB2809" w:rsidP="007E0AAE">
            <w:pPr>
              <w:pStyle w:val="aa"/>
            </w:pPr>
            <w:r>
              <w:t>Магистральные улицы районного значения</w:t>
            </w:r>
          </w:p>
        </w:tc>
        <w:tc>
          <w:tcPr>
            <w:tcW w:w="3536" w:type="dxa"/>
            <w:tcBorders>
              <w:top w:val="single" w:sz="4" w:space="0" w:color="auto"/>
              <w:left w:val="single" w:sz="4" w:space="0" w:color="auto"/>
              <w:bottom w:val="single" w:sz="4" w:space="0" w:color="auto"/>
            </w:tcBorders>
          </w:tcPr>
          <w:p w:rsidR="00FB2809" w:rsidRDefault="00FB2809" w:rsidP="007E0AAE">
            <w:pPr>
              <w:pStyle w:val="aa"/>
              <w:jc w:val="center"/>
            </w:pPr>
            <w:r>
              <w:t>3 - 4</w:t>
            </w:r>
          </w:p>
        </w:tc>
      </w:tr>
      <w:tr w:rsidR="00FB2809" w:rsidTr="007E0AAE">
        <w:tblPrEx>
          <w:tblCellMar>
            <w:top w:w="0" w:type="dxa"/>
            <w:bottom w:w="0" w:type="dxa"/>
          </w:tblCellMar>
        </w:tblPrEx>
        <w:tc>
          <w:tcPr>
            <w:tcW w:w="6776" w:type="dxa"/>
            <w:tcBorders>
              <w:top w:val="single" w:sz="4" w:space="0" w:color="auto"/>
              <w:bottom w:val="single" w:sz="4" w:space="0" w:color="auto"/>
              <w:right w:val="single" w:sz="4" w:space="0" w:color="auto"/>
            </w:tcBorders>
          </w:tcPr>
          <w:p w:rsidR="00FB2809" w:rsidRDefault="00FB2809" w:rsidP="007E0AAE">
            <w:pPr>
              <w:pStyle w:val="aa"/>
            </w:pPr>
            <w:r>
              <w:t>Улицы и дороги местного значения</w:t>
            </w:r>
          </w:p>
        </w:tc>
        <w:tc>
          <w:tcPr>
            <w:tcW w:w="3536" w:type="dxa"/>
            <w:tcBorders>
              <w:top w:val="single" w:sz="4" w:space="0" w:color="auto"/>
              <w:left w:val="single" w:sz="4" w:space="0" w:color="auto"/>
              <w:bottom w:val="single" w:sz="4" w:space="0" w:color="auto"/>
            </w:tcBorders>
          </w:tcPr>
          <w:p w:rsidR="00FB2809" w:rsidRDefault="00FB2809" w:rsidP="007E0AAE">
            <w:pPr>
              <w:pStyle w:val="aa"/>
              <w:jc w:val="center"/>
            </w:pPr>
            <w:r>
              <w:t>2 - 3</w:t>
            </w:r>
          </w:p>
        </w:tc>
      </w:tr>
      <w:tr w:rsidR="00FB2809" w:rsidTr="007E0AAE">
        <w:tblPrEx>
          <w:tblCellMar>
            <w:top w:w="0" w:type="dxa"/>
            <w:bottom w:w="0" w:type="dxa"/>
          </w:tblCellMar>
        </w:tblPrEx>
        <w:tc>
          <w:tcPr>
            <w:tcW w:w="6776" w:type="dxa"/>
            <w:tcBorders>
              <w:top w:val="single" w:sz="4" w:space="0" w:color="auto"/>
              <w:bottom w:val="single" w:sz="4" w:space="0" w:color="auto"/>
              <w:right w:val="single" w:sz="4" w:space="0" w:color="auto"/>
            </w:tcBorders>
          </w:tcPr>
          <w:p w:rsidR="00FB2809" w:rsidRDefault="00FB2809" w:rsidP="007E0AAE">
            <w:pPr>
              <w:pStyle w:val="aa"/>
            </w:pPr>
            <w:r>
              <w:t>Проезды</w:t>
            </w:r>
          </w:p>
        </w:tc>
        <w:tc>
          <w:tcPr>
            <w:tcW w:w="3536" w:type="dxa"/>
            <w:tcBorders>
              <w:top w:val="single" w:sz="4" w:space="0" w:color="auto"/>
              <w:left w:val="single" w:sz="4" w:space="0" w:color="auto"/>
              <w:bottom w:val="single" w:sz="4" w:space="0" w:color="auto"/>
            </w:tcBorders>
          </w:tcPr>
          <w:p w:rsidR="00FB2809" w:rsidRDefault="00FB2809" w:rsidP="007E0AAE">
            <w:pPr>
              <w:pStyle w:val="aa"/>
              <w:jc w:val="center"/>
            </w:pPr>
            <w:r>
              <w:t>1,5 - 2</w:t>
            </w:r>
          </w:p>
        </w:tc>
      </w:tr>
    </w:tbl>
    <w:p w:rsidR="00FB2809" w:rsidRDefault="00FB2809" w:rsidP="00FB2809"/>
    <w:p w:rsidR="00FB2809" w:rsidRDefault="00FB2809" w:rsidP="00FB2809">
      <w:r>
        <w:rPr>
          <w:rStyle w:val="a3"/>
          <w:bCs/>
        </w:rPr>
        <w:t>Примечание:</w:t>
      </w:r>
      <w:r>
        <w:t xml:space="preserve">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ясенелистный, ясень пенсильванский, ива ломкая шаровидная, вяз гладкий, боярышники, акация желтая.</w:t>
      </w:r>
    </w:p>
    <w:p w:rsidR="00FB2809" w:rsidRDefault="00FB2809" w:rsidP="00FB2809"/>
    <w:p w:rsidR="00FB2809" w:rsidRDefault="00FB2809" w:rsidP="00FB2809">
      <w:pPr>
        <w:jc w:val="right"/>
        <w:rPr>
          <w:rStyle w:val="a3"/>
          <w:rFonts w:ascii="Arial" w:hAnsi="Arial" w:cs="Arial"/>
          <w:bCs/>
        </w:rPr>
      </w:pPr>
      <w:bookmarkStart w:id="512" w:name="sub_1007"/>
    </w:p>
    <w:p w:rsidR="00FB2809" w:rsidRDefault="00FB2809" w:rsidP="00FB2809">
      <w:pPr>
        <w:jc w:val="right"/>
        <w:rPr>
          <w:rStyle w:val="a3"/>
          <w:rFonts w:ascii="Arial" w:hAnsi="Arial" w:cs="Arial"/>
          <w:bCs/>
        </w:rPr>
      </w:pPr>
    </w:p>
    <w:p w:rsidR="00FB2809" w:rsidRDefault="00FB2809" w:rsidP="00FB2809">
      <w:pPr>
        <w:jc w:val="right"/>
        <w:rPr>
          <w:rStyle w:val="a3"/>
          <w:rFonts w:ascii="Arial" w:hAnsi="Arial" w:cs="Arial"/>
          <w:bCs/>
        </w:rPr>
      </w:pPr>
    </w:p>
    <w:p w:rsidR="00FB2809" w:rsidRDefault="00FB2809" w:rsidP="00FB2809">
      <w:pPr>
        <w:jc w:val="right"/>
        <w:rPr>
          <w:rStyle w:val="a3"/>
          <w:rFonts w:ascii="Arial" w:hAnsi="Arial" w:cs="Arial"/>
          <w:bCs/>
        </w:rPr>
      </w:pPr>
    </w:p>
    <w:p w:rsidR="00FB2809" w:rsidRDefault="00FB2809" w:rsidP="00FB2809">
      <w:pPr>
        <w:jc w:val="right"/>
        <w:rPr>
          <w:rStyle w:val="a3"/>
          <w:rFonts w:ascii="Arial" w:hAnsi="Arial" w:cs="Arial"/>
          <w:bCs/>
        </w:rPr>
      </w:pPr>
    </w:p>
    <w:p w:rsidR="00FB2809" w:rsidRDefault="00FB2809" w:rsidP="00FB2809">
      <w:pPr>
        <w:jc w:val="right"/>
        <w:rPr>
          <w:rStyle w:val="a3"/>
          <w:rFonts w:ascii="Arial" w:hAnsi="Arial" w:cs="Arial"/>
          <w:bCs/>
        </w:rPr>
      </w:pPr>
    </w:p>
    <w:p w:rsidR="00FB2809" w:rsidRDefault="00FB2809" w:rsidP="00FB2809">
      <w:pPr>
        <w:jc w:val="right"/>
        <w:rPr>
          <w:rStyle w:val="a3"/>
          <w:rFonts w:ascii="Arial" w:hAnsi="Arial" w:cs="Arial"/>
          <w:bCs/>
        </w:rPr>
      </w:pPr>
    </w:p>
    <w:p w:rsidR="00FB2809" w:rsidRDefault="00FB2809" w:rsidP="00FB2809">
      <w:pPr>
        <w:jc w:val="right"/>
        <w:rPr>
          <w:rStyle w:val="a3"/>
          <w:rFonts w:ascii="Arial" w:hAnsi="Arial" w:cs="Arial"/>
          <w:bCs/>
        </w:rPr>
      </w:pPr>
      <w:r>
        <w:rPr>
          <w:rStyle w:val="a3"/>
          <w:rFonts w:ascii="Arial" w:hAnsi="Arial" w:cs="Arial"/>
          <w:bCs/>
        </w:rPr>
        <w:t>Приложение 7</w:t>
      </w:r>
      <w:r>
        <w:rPr>
          <w:rStyle w:val="a3"/>
          <w:rFonts w:ascii="Arial" w:hAnsi="Arial" w:cs="Arial"/>
          <w:bCs/>
        </w:rPr>
        <w:br/>
        <w:t xml:space="preserve">к </w:t>
      </w:r>
      <w:hyperlink w:anchor="sub_1000" w:history="1">
        <w:r>
          <w:rPr>
            <w:rStyle w:val="a4"/>
            <w:rFonts w:ascii="Arial" w:hAnsi="Arial" w:cs="Arial"/>
          </w:rPr>
          <w:t>Правилам</w:t>
        </w:r>
      </w:hyperlink>
    </w:p>
    <w:bookmarkEnd w:id="512"/>
    <w:p w:rsidR="00FB2809" w:rsidRDefault="00FB2809" w:rsidP="00FB2809"/>
    <w:p w:rsidR="00FB2809" w:rsidRDefault="00FB2809" w:rsidP="00FB2809">
      <w:pPr>
        <w:pStyle w:val="1"/>
      </w:pPr>
      <w:r>
        <w:t xml:space="preserve">Общие сведения </w:t>
      </w:r>
      <w:r>
        <w:br/>
        <w:t>о ландшафтно-архитектурном объекте</w:t>
      </w:r>
    </w:p>
    <w:p w:rsidR="00FB2809" w:rsidRDefault="00FB2809" w:rsidP="00FB28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7"/>
        <w:gridCol w:w="1275"/>
        <w:gridCol w:w="1415"/>
        <w:gridCol w:w="1558"/>
        <w:gridCol w:w="2417"/>
      </w:tblGrid>
      <w:tr w:rsidR="00FB2809" w:rsidTr="007E0AAE">
        <w:tblPrEx>
          <w:tblCellMar>
            <w:top w:w="0" w:type="dxa"/>
            <w:bottom w:w="0" w:type="dxa"/>
          </w:tblCellMar>
        </w:tblPrEx>
        <w:tc>
          <w:tcPr>
            <w:tcW w:w="3647" w:type="dxa"/>
            <w:vMerge w:val="restart"/>
            <w:tcBorders>
              <w:top w:val="single" w:sz="4" w:space="0" w:color="auto"/>
              <w:bottom w:val="single" w:sz="4" w:space="0" w:color="auto"/>
              <w:right w:val="single" w:sz="4" w:space="0" w:color="auto"/>
            </w:tcBorders>
          </w:tcPr>
          <w:p w:rsidR="00FB2809" w:rsidRDefault="00FB2809" w:rsidP="007E0AAE">
            <w:pPr>
              <w:pStyle w:val="aa"/>
              <w:jc w:val="center"/>
            </w:pPr>
            <w:r>
              <w:t>Наименование</w:t>
            </w:r>
          </w:p>
        </w:tc>
        <w:tc>
          <w:tcPr>
            <w:tcW w:w="4248" w:type="dxa"/>
            <w:gridSpan w:val="3"/>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Количество</w:t>
            </w:r>
          </w:p>
        </w:tc>
        <w:tc>
          <w:tcPr>
            <w:tcW w:w="2417" w:type="dxa"/>
            <w:vMerge w:val="restart"/>
            <w:tcBorders>
              <w:top w:val="single" w:sz="4" w:space="0" w:color="auto"/>
              <w:left w:val="single" w:sz="4" w:space="0" w:color="auto"/>
              <w:bottom w:val="single" w:sz="4" w:space="0" w:color="auto"/>
            </w:tcBorders>
          </w:tcPr>
          <w:p w:rsidR="00FB2809" w:rsidRDefault="00FB2809" w:rsidP="007E0AAE">
            <w:pPr>
              <w:pStyle w:val="aa"/>
              <w:jc w:val="center"/>
            </w:pPr>
            <w:r>
              <w:t>Примечание</w:t>
            </w:r>
          </w:p>
        </w:tc>
      </w:tr>
      <w:tr w:rsidR="00FB2809" w:rsidTr="007E0AAE">
        <w:tblPrEx>
          <w:tblCellMar>
            <w:top w:w="0" w:type="dxa"/>
            <w:bottom w:w="0" w:type="dxa"/>
          </w:tblCellMar>
        </w:tblPrEx>
        <w:tc>
          <w:tcPr>
            <w:tcW w:w="3647" w:type="dxa"/>
            <w:vMerge/>
            <w:tcBorders>
              <w:top w:val="single" w:sz="4" w:space="0" w:color="auto"/>
              <w:bottom w:val="single" w:sz="4" w:space="0" w:color="auto"/>
              <w:right w:val="single" w:sz="4" w:space="0" w:color="auto"/>
            </w:tcBorders>
          </w:tcPr>
          <w:p w:rsidR="00FB2809" w:rsidRDefault="00FB2809" w:rsidP="007E0AAE">
            <w:pPr>
              <w:pStyle w:val="aa"/>
            </w:pPr>
          </w:p>
        </w:tc>
        <w:tc>
          <w:tcPr>
            <w:tcW w:w="1275"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м2</w:t>
            </w:r>
          </w:p>
        </w:tc>
        <w:tc>
          <w:tcPr>
            <w:tcW w:w="1415"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м</w:t>
            </w:r>
          </w:p>
        </w:tc>
        <w:tc>
          <w:tcPr>
            <w:tcW w:w="155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jc w:val="center"/>
            </w:pPr>
            <w:r>
              <w:t>шт.</w:t>
            </w:r>
          </w:p>
        </w:tc>
        <w:tc>
          <w:tcPr>
            <w:tcW w:w="2417" w:type="dxa"/>
            <w:tcBorders>
              <w:top w:val="single" w:sz="4" w:space="0" w:color="auto"/>
              <w:left w:val="single" w:sz="4" w:space="0" w:color="auto"/>
              <w:bottom w:val="single" w:sz="4" w:space="0" w:color="auto"/>
            </w:tcBorders>
          </w:tcPr>
          <w:p w:rsidR="00FB2809" w:rsidRDefault="00FB2809" w:rsidP="007E0AAE">
            <w:pPr>
              <w:pStyle w:val="aa"/>
            </w:pPr>
          </w:p>
        </w:tc>
      </w:tr>
      <w:tr w:rsidR="00FB2809" w:rsidTr="007E0AAE">
        <w:tblPrEx>
          <w:tblCellMar>
            <w:top w:w="0" w:type="dxa"/>
            <w:bottom w:w="0" w:type="dxa"/>
          </w:tblCellMar>
        </w:tblPrEx>
        <w:tc>
          <w:tcPr>
            <w:tcW w:w="3647" w:type="dxa"/>
            <w:tcBorders>
              <w:top w:val="single" w:sz="4" w:space="0" w:color="auto"/>
              <w:bottom w:val="single" w:sz="4" w:space="0" w:color="auto"/>
              <w:right w:val="single" w:sz="4" w:space="0" w:color="auto"/>
            </w:tcBorders>
          </w:tcPr>
          <w:p w:rsidR="00FB2809" w:rsidRDefault="00FB2809" w:rsidP="007E0AAE">
            <w:pPr>
              <w:pStyle w:val="aa"/>
            </w:pPr>
            <w:r>
              <w:t>Длина улицы (проезда),</w:t>
            </w:r>
          </w:p>
          <w:p w:rsidR="00FB2809" w:rsidRDefault="00FB2809" w:rsidP="007E0AAE">
            <w:pPr>
              <w:pStyle w:val="aa"/>
            </w:pPr>
            <w:r>
              <w:t>в т.ч. озелененная часть</w:t>
            </w:r>
          </w:p>
        </w:tc>
        <w:tc>
          <w:tcPr>
            <w:tcW w:w="1275"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1415"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155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2417" w:type="dxa"/>
            <w:tcBorders>
              <w:top w:val="single" w:sz="4" w:space="0" w:color="auto"/>
              <w:left w:val="single" w:sz="4" w:space="0" w:color="auto"/>
              <w:bottom w:val="single" w:sz="4" w:space="0" w:color="auto"/>
            </w:tcBorders>
          </w:tcPr>
          <w:p w:rsidR="00FB2809" w:rsidRDefault="00FB2809" w:rsidP="007E0AAE">
            <w:pPr>
              <w:pStyle w:val="aa"/>
            </w:pPr>
          </w:p>
        </w:tc>
      </w:tr>
      <w:tr w:rsidR="00FB2809" w:rsidTr="007E0AAE">
        <w:tblPrEx>
          <w:tblCellMar>
            <w:top w:w="0" w:type="dxa"/>
            <w:bottom w:w="0" w:type="dxa"/>
          </w:tblCellMar>
        </w:tblPrEx>
        <w:tc>
          <w:tcPr>
            <w:tcW w:w="3647" w:type="dxa"/>
            <w:tcBorders>
              <w:top w:val="single" w:sz="4" w:space="0" w:color="auto"/>
              <w:bottom w:val="single" w:sz="4" w:space="0" w:color="auto"/>
              <w:right w:val="single" w:sz="4" w:space="0" w:color="auto"/>
            </w:tcBorders>
          </w:tcPr>
          <w:p w:rsidR="00FB2809" w:rsidRDefault="00FB2809" w:rsidP="007E0AAE">
            <w:pPr>
              <w:pStyle w:val="aa"/>
            </w:pPr>
            <w:r>
              <w:t>Средняя ширина проезда</w:t>
            </w:r>
          </w:p>
        </w:tc>
        <w:tc>
          <w:tcPr>
            <w:tcW w:w="1275"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1415"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155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2417" w:type="dxa"/>
            <w:tcBorders>
              <w:top w:val="single" w:sz="4" w:space="0" w:color="auto"/>
              <w:left w:val="single" w:sz="4" w:space="0" w:color="auto"/>
              <w:bottom w:val="single" w:sz="4" w:space="0" w:color="auto"/>
            </w:tcBorders>
          </w:tcPr>
          <w:p w:rsidR="00FB2809" w:rsidRDefault="00FB2809" w:rsidP="007E0AAE">
            <w:pPr>
              <w:pStyle w:val="aa"/>
            </w:pPr>
          </w:p>
        </w:tc>
      </w:tr>
      <w:tr w:rsidR="00FB2809" w:rsidTr="007E0AAE">
        <w:tblPrEx>
          <w:tblCellMar>
            <w:top w:w="0" w:type="dxa"/>
            <w:bottom w:w="0" w:type="dxa"/>
          </w:tblCellMar>
        </w:tblPrEx>
        <w:tc>
          <w:tcPr>
            <w:tcW w:w="3647" w:type="dxa"/>
            <w:tcBorders>
              <w:top w:val="single" w:sz="4" w:space="0" w:color="auto"/>
              <w:bottom w:val="single" w:sz="4" w:space="0" w:color="auto"/>
              <w:right w:val="single" w:sz="4" w:space="0" w:color="auto"/>
            </w:tcBorders>
          </w:tcPr>
          <w:p w:rsidR="00FB2809" w:rsidRDefault="00FB2809" w:rsidP="007E0AAE">
            <w:pPr>
              <w:pStyle w:val="aa"/>
            </w:pPr>
            <w:r>
              <w:t>Общая площадь объекта (проезд, сквер, парк, бульвар и т.д.)</w:t>
            </w:r>
          </w:p>
        </w:tc>
        <w:tc>
          <w:tcPr>
            <w:tcW w:w="1275"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1415"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155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2417" w:type="dxa"/>
            <w:tcBorders>
              <w:top w:val="single" w:sz="4" w:space="0" w:color="auto"/>
              <w:left w:val="single" w:sz="4" w:space="0" w:color="auto"/>
              <w:bottom w:val="single" w:sz="4" w:space="0" w:color="auto"/>
            </w:tcBorders>
          </w:tcPr>
          <w:p w:rsidR="00FB2809" w:rsidRDefault="00FB2809" w:rsidP="007E0AAE">
            <w:pPr>
              <w:pStyle w:val="aa"/>
            </w:pPr>
          </w:p>
        </w:tc>
      </w:tr>
      <w:tr w:rsidR="00FB2809" w:rsidTr="007E0AAE">
        <w:tblPrEx>
          <w:tblCellMar>
            <w:top w:w="0" w:type="dxa"/>
            <w:bottom w:w="0" w:type="dxa"/>
          </w:tblCellMar>
        </w:tblPrEx>
        <w:tc>
          <w:tcPr>
            <w:tcW w:w="3647" w:type="dxa"/>
            <w:tcBorders>
              <w:top w:val="single" w:sz="4" w:space="0" w:color="auto"/>
              <w:bottom w:val="single" w:sz="4" w:space="0" w:color="auto"/>
              <w:right w:val="single" w:sz="4" w:space="0" w:color="auto"/>
            </w:tcBorders>
          </w:tcPr>
          <w:p w:rsidR="00FB2809" w:rsidRDefault="00FB2809" w:rsidP="007E0AAE">
            <w:pPr>
              <w:pStyle w:val="aa"/>
            </w:pPr>
            <w:r>
              <w:lastRenderedPageBreak/>
              <w:t>Под зелеными насаждениями, из них:</w:t>
            </w:r>
          </w:p>
          <w:p w:rsidR="00FB2809" w:rsidRDefault="00FB2809" w:rsidP="007E0AAE">
            <w:pPr>
              <w:pStyle w:val="aa"/>
            </w:pPr>
            <w:r>
              <w:t>- под деревьями,</w:t>
            </w:r>
          </w:p>
          <w:p w:rsidR="00FB2809" w:rsidRDefault="00FB2809" w:rsidP="007E0AAE">
            <w:pPr>
              <w:pStyle w:val="aa"/>
            </w:pPr>
            <w:r>
              <w:t>- под кустарниками,</w:t>
            </w:r>
          </w:p>
          <w:p w:rsidR="00FB2809" w:rsidRDefault="00FB2809" w:rsidP="007E0AAE">
            <w:pPr>
              <w:pStyle w:val="aa"/>
            </w:pPr>
            <w:r>
              <w:t>- под цветниками,</w:t>
            </w:r>
          </w:p>
          <w:p w:rsidR="00FB2809" w:rsidRDefault="00FB2809" w:rsidP="007E0AAE">
            <w:pPr>
              <w:pStyle w:val="aa"/>
            </w:pPr>
            <w:r>
              <w:t>- под газонами (без деревьев), в т.ч.</w:t>
            </w:r>
          </w:p>
          <w:p w:rsidR="00FB2809" w:rsidRDefault="00FB2809" w:rsidP="007E0AAE">
            <w:pPr>
              <w:pStyle w:val="aa"/>
            </w:pPr>
            <w:r>
              <w:t>а) обыкновенные</w:t>
            </w:r>
          </w:p>
          <w:p w:rsidR="00FB2809" w:rsidRDefault="00FB2809" w:rsidP="007E0AAE">
            <w:pPr>
              <w:pStyle w:val="aa"/>
            </w:pPr>
            <w:r>
              <w:t>б) партерные</w:t>
            </w:r>
          </w:p>
          <w:p w:rsidR="00FB2809" w:rsidRDefault="00FB2809" w:rsidP="007E0AAE">
            <w:pPr>
              <w:pStyle w:val="aa"/>
            </w:pPr>
            <w:r>
              <w:t>в) луговые</w:t>
            </w:r>
          </w:p>
        </w:tc>
        <w:tc>
          <w:tcPr>
            <w:tcW w:w="1275"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1415"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155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2417" w:type="dxa"/>
            <w:tcBorders>
              <w:top w:val="single" w:sz="4" w:space="0" w:color="auto"/>
              <w:left w:val="single" w:sz="4" w:space="0" w:color="auto"/>
              <w:bottom w:val="single" w:sz="4" w:space="0" w:color="auto"/>
            </w:tcBorders>
          </w:tcPr>
          <w:p w:rsidR="00FB2809" w:rsidRDefault="00FB2809" w:rsidP="007E0AAE">
            <w:pPr>
              <w:pStyle w:val="aa"/>
            </w:pPr>
          </w:p>
        </w:tc>
      </w:tr>
      <w:tr w:rsidR="00FB2809" w:rsidTr="007E0AAE">
        <w:tblPrEx>
          <w:tblCellMar>
            <w:top w:w="0" w:type="dxa"/>
            <w:bottom w:w="0" w:type="dxa"/>
          </w:tblCellMar>
        </w:tblPrEx>
        <w:tc>
          <w:tcPr>
            <w:tcW w:w="3647" w:type="dxa"/>
            <w:tcBorders>
              <w:top w:val="single" w:sz="4" w:space="0" w:color="auto"/>
              <w:bottom w:val="single" w:sz="4" w:space="0" w:color="auto"/>
              <w:right w:val="single" w:sz="4" w:space="0" w:color="auto"/>
            </w:tcBorders>
          </w:tcPr>
          <w:p w:rsidR="00FB2809" w:rsidRDefault="00FB2809" w:rsidP="007E0AAE">
            <w:pPr>
              <w:pStyle w:val="aa"/>
            </w:pPr>
            <w:r>
              <w:t>Под замощением, из них:</w:t>
            </w:r>
          </w:p>
          <w:p w:rsidR="00FB2809" w:rsidRDefault="00FB2809" w:rsidP="007E0AAE">
            <w:pPr>
              <w:pStyle w:val="aa"/>
            </w:pPr>
            <w:r>
              <w:t>- асфальтовое покрытие</w:t>
            </w:r>
          </w:p>
          <w:p w:rsidR="00FB2809" w:rsidRDefault="00FB2809" w:rsidP="007E0AAE">
            <w:pPr>
              <w:pStyle w:val="aa"/>
            </w:pPr>
            <w:r>
              <w:t>- щебеночное, гравийное</w:t>
            </w:r>
          </w:p>
          <w:p w:rsidR="00FB2809" w:rsidRDefault="00FB2809" w:rsidP="007E0AAE">
            <w:pPr>
              <w:pStyle w:val="aa"/>
            </w:pPr>
            <w:r>
              <w:t>- плитами</w:t>
            </w:r>
          </w:p>
        </w:tc>
        <w:tc>
          <w:tcPr>
            <w:tcW w:w="1275"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1415"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155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2417" w:type="dxa"/>
            <w:tcBorders>
              <w:top w:val="single" w:sz="4" w:space="0" w:color="auto"/>
              <w:left w:val="single" w:sz="4" w:space="0" w:color="auto"/>
              <w:bottom w:val="single" w:sz="4" w:space="0" w:color="auto"/>
            </w:tcBorders>
          </w:tcPr>
          <w:p w:rsidR="00FB2809" w:rsidRDefault="00FB2809" w:rsidP="007E0AAE">
            <w:pPr>
              <w:pStyle w:val="aa"/>
            </w:pPr>
          </w:p>
        </w:tc>
      </w:tr>
      <w:tr w:rsidR="00FB2809" w:rsidTr="007E0AAE">
        <w:tblPrEx>
          <w:tblCellMar>
            <w:top w:w="0" w:type="dxa"/>
            <w:bottom w:w="0" w:type="dxa"/>
          </w:tblCellMar>
        </w:tblPrEx>
        <w:tc>
          <w:tcPr>
            <w:tcW w:w="3647" w:type="dxa"/>
            <w:tcBorders>
              <w:top w:val="single" w:sz="4" w:space="0" w:color="auto"/>
              <w:bottom w:val="single" w:sz="4" w:space="0" w:color="auto"/>
              <w:right w:val="single" w:sz="4" w:space="0" w:color="auto"/>
            </w:tcBorders>
          </w:tcPr>
          <w:p w:rsidR="00FB2809" w:rsidRDefault="00FB2809" w:rsidP="007E0AAE">
            <w:pPr>
              <w:pStyle w:val="aa"/>
            </w:pPr>
            <w:r>
              <w:t>- грунтовые улучшенные</w:t>
            </w:r>
          </w:p>
          <w:p w:rsidR="00FB2809" w:rsidRDefault="00FB2809" w:rsidP="007E0AAE">
            <w:pPr>
              <w:pStyle w:val="aa"/>
            </w:pPr>
            <w:r>
              <w:t>- грунтовые</w:t>
            </w:r>
          </w:p>
        </w:tc>
        <w:tc>
          <w:tcPr>
            <w:tcW w:w="1275"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1415"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155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2417" w:type="dxa"/>
            <w:tcBorders>
              <w:top w:val="single" w:sz="4" w:space="0" w:color="auto"/>
              <w:left w:val="single" w:sz="4" w:space="0" w:color="auto"/>
              <w:bottom w:val="single" w:sz="4" w:space="0" w:color="auto"/>
            </w:tcBorders>
          </w:tcPr>
          <w:p w:rsidR="00FB2809" w:rsidRDefault="00FB2809" w:rsidP="007E0AAE">
            <w:pPr>
              <w:pStyle w:val="aa"/>
            </w:pPr>
          </w:p>
        </w:tc>
      </w:tr>
      <w:tr w:rsidR="00FB2809" w:rsidTr="007E0AAE">
        <w:tblPrEx>
          <w:tblCellMar>
            <w:top w:w="0" w:type="dxa"/>
            <w:bottom w:w="0" w:type="dxa"/>
          </w:tblCellMar>
        </w:tblPrEx>
        <w:tc>
          <w:tcPr>
            <w:tcW w:w="3647" w:type="dxa"/>
            <w:tcBorders>
              <w:top w:val="single" w:sz="4" w:space="0" w:color="auto"/>
              <w:bottom w:val="single" w:sz="4" w:space="0" w:color="auto"/>
              <w:right w:val="single" w:sz="4" w:space="0" w:color="auto"/>
            </w:tcBorders>
          </w:tcPr>
          <w:p w:rsidR="00FB2809" w:rsidRDefault="00FB2809" w:rsidP="007E0AAE">
            <w:pPr>
              <w:pStyle w:val="aa"/>
            </w:pPr>
            <w:r>
              <w:t>Под строениями и сооружениями</w:t>
            </w:r>
          </w:p>
        </w:tc>
        <w:tc>
          <w:tcPr>
            <w:tcW w:w="1275"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1415"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155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2417" w:type="dxa"/>
            <w:tcBorders>
              <w:top w:val="single" w:sz="4" w:space="0" w:color="auto"/>
              <w:left w:val="single" w:sz="4" w:space="0" w:color="auto"/>
              <w:bottom w:val="single" w:sz="4" w:space="0" w:color="auto"/>
            </w:tcBorders>
          </w:tcPr>
          <w:p w:rsidR="00FB2809" w:rsidRDefault="00FB2809" w:rsidP="007E0AAE">
            <w:pPr>
              <w:pStyle w:val="aa"/>
            </w:pPr>
          </w:p>
        </w:tc>
      </w:tr>
      <w:tr w:rsidR="00FB2809" w:rsidTr="007E0AAE">
        <w:tblPrEx>
          <w:tblCellMar>
            <w:top w:w="0" w:type="dxa"/>
            <w:bottom w:w="0" w:type="dxa"/>
          </w:tblCellMar>
        </w:tblPrEx>
        <w:tc>
          <w:tcPr>
            <w:tcW w:w="3647" w:type="dxa"/>
            <w:tcBorders>
              <w:top w:val="single" w:sz="4" w:space="0" w:color="auto"/>
              <w:bottom w:val="single" w:sz="4" w:space="0" w:color="auto"/>
              <w:right w:val="single" w:sz="4" w:space="0" w:color="auto"/>
            </w:tcBorders>
          </w:tcPr>
          <w:p w:rsidR="00FB2809" w:rsidRDefault="00FB2809" w:rsidP="007E0AAE">
            <w:pPr>
              <w:pStyle w:val="aa"/>
            </w:pPr>
            <w:r>
              <w:t>Под водоемами</w:t>
            </w:r>
          </w:p>
        </w:tc>
        <w:tc>
          <w:tcPr>
            <w:tcW w:w="1275"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1415"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155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2417" w:type="dxa"/>
            <w:tcBorders>
              <w:top w:val="single" w:sz="4" w:space="0" w:color="auto"/>
              <w:left w:val="single" w:sz="4" w:space="0" w:color="auto"/>
              <w:bottom w:val="single" w:sz="4" w:space="0" w:color="auto"/>
            </w:tcBorders>
          </w:tcPr>
          <w:p w:rsidR="00FB2809" w:rsidRDefault="00FB2809" w:rsidP="007E0AAE">
            <w:pPr>
              <w:pStyle w:val="aa"/>
            </w:pPr>
          </w:p>
        </w:tc>
      </w:tr>
      <w:tr w:rsidR="00FB2809" w:rsidTr="007E0AAE">
        <w:tblPrEx>
          <w:tblCellMar>
            <w:top w:w="0" w:type="dxa"/>
            <w:bottom w:w="0" w:type="dxa"/>
          </w:tblCellMar>
        </w:tblPrEx>
        <w:tc>
          <w:tcPr>
            <w:tcW w:w="3647" w:type="dxa"/>
            <w:tcBorders>
              <w:top w:val="single" w:sz="4" w:space="0" w:color="auto"/>
              <w:bottom w:val="single" w:sz="4" w:space="0" w:color="auto"/>
              <w:right w:val="single" w:sz="4" w:space="0" w:color="auto"/>
            </w:tcBorders>
          </w:tcPr>
          <w:p w:rsidR="00FB2809" w:rsidRDefault="00FB2809" w:rsidP="007E0AAE">
            <w:pPr>
              <w:pStyle w:val="aa"/>
            </w:pPr>
            <w:r>
              <w:t>Прочие</w:t>
            </w:r>
          </w:p>
        </w:tc>
        <w:tc>
          <w:tcPr>
            <w:tcW w:w="1275"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1415"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1558" w:type="dxa"/>
            <w:tcBorders>
              <w:top w:val="single" w:sz="4" w:space="0" w:color="auto"/>
              <w:left w:val="single" w:sz="4" w:space="0" w:color="auto"/>
              <w:bottom w:val="single" w:sz="4" w:space="0" w:color="auto"/>
              <w:right w:val="single" w:sz="4" w:space="0" w:color="auto"/>
            </w:tcBorders>
          </w:tcPr>
          <w:p w:rsidR="00FB2809" w:rsidRDefault="00FB2809" w:rsidP="007E0AAE">
            <w:pPr>
              <w:pStyle w:val="aa"/>
            </w:pPr>
          </w:p>
        </w:tc>
        <w:tc>
          <w:tcPr>
            <w:tcW w:w="2417" w:type="dxa"/>
            <w:tcBorders>
              <w:top w:val="single" w:sz="4" w:space="0" w:color="auto"/>
              <w:left w:val="single" w:sz="4" w:space="0" w:color="auto"/>
              <w:bottom w:val="single" w:sz="4" w:space="0" w:color="auto"/>
            </w:tcBorders>
          </w:tcPr>
          <w:p w:rsidR="00FB2809" w:rsidRDefault="00FB2809" w:rsidP="007E0AAE">
            <w:pPr>
              <w:pStyle w:val="aa"/>
            </w:pPr>
          </w:p>
        </w:tc>
      </w:tr>
    </w:tbl>
    <w:p w:rsidR="00FB2809" w:rsidRDefault="00FB2809" w:rsidP="00FB2809"/>
    <w:p w:rsidR="007C5A0F" w:rsidRDefault="007C5A0F"/>
    <w:sectPr w:rsidR="007C5A0F">
      <w:footerReference w:type="default" r:id="rId23"/>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6E7" w:rsidRDefault="00FB2809"/>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DE"/>
    <w:rsid w:val="007C5A0F"/>
    <w:rsid w:val="00E646DE"/>
    <w:rsid w:val="00FB2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80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FB280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2809"/>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FB2809"/>
    <w:rPr>
      <w:b/>
      <w:color w:val="26282F"/>
    </w:rPr>
  </w:style>
  <w:style w:type="character" w:customStyle="1" w:styleId="a4">
    <w:name w:val="Гипертекстовая ссылка"/>
    <w:basedOn w:val="a3"/>
    <w:uiPriority w:val="99"/>
    <w:rsid w:val="00FB2809"/>
    <w:rPr>
      <w:rFonts w:cs="Times New Roman"/>
      <w:b w:val="0"/>
      <w:color w:val="106BBE"/>
    </w:rPr>
  </w:style>
  <w:style w:type="paragraph" w:customStyle="1" w:styleId="a5">
    <w:name w:val="Текст (справка)"/>
    <w:basedOn w:val="a"/>
    <w:next w:val="a"/>
    <w:uiPriority w:val="99"/>
    <w:rsid w:val="00FB2809"/>
    <w:pPr>
      <w:ind w:left="170" w:right="170" w:firstLine="0"/>
      <w:jc w:val="left"/>
    </w:pPr>
  </w:style>
  <w:style w:type="paragraph" w:customStyle="1" w:styleId="a6">
    <w:name w:val="Комментарий"/>
    <w:basedOn w:val="a5"/>
    <w:next w:val="a"/>
    <w:uiPriority w:val="99"/>
    <w:rsid w:val="00FB2809"/>
    <w:pPr>
      <w:spacing w:before="75"/>
      <w:ind w:right="0"/>
      <w:jc w:val="both"/>
    </w:pPr>
    <w:rPr>
      <w:color w:val="353842"/>
    </w:rPr>
  </w:style>
  <w:style w:type="paragraph" w:customStyle="1" w:styleId="a7">
    <w:name w:val="Информация о версии"/>
    <w:basedOn w:val="a6"/>
    <w:next w:val="a"/>
    <w:uiPriority w:val="99"/>
    <w:rsid w:val="00FB2809"/>
    <w:rPr>
      <w:i/>
      <w:iCs/>
    </w:rPr>
  </w:style>
  <w:style w:type="paragraph" w:customStyle="1" w:styleId="a8">
    <w:name w:val="Текст информации об изменениях"/>
    <w:basedOn w:val="a"/>
    <w:next w:val="a"/>
    <w:uiPriority w:val="99"/>
    <w:rsid w:val="00FB2809"/>
    <w:rPr>
      <w:color w:val="353842"/>
      <w:sz w:val="20"/>
      <w:szCs w:val="20"/>
    </w:rPr>
  </w:style>
  <w:style w:type="paragraph" w:customStyle="1" w:styleId="a9">
    <w:name w:val="Информация об изменениях"/>
    <w:basedOn w:val="a8"/>
    <w:next w:val="a"/>
    <w:uiPriority w:val="99"/>
    <w:rsid w:val="00FB2809"/>
    <w:pPr>
      <w:spacing w:before="180"/>
      <w:ind w:left="360" w:right="360" w:firstLine="0"/>
    </w:pPr>
  </w:style>
  <w:style w:type="paragraph" w:customStyle="1" w:styleId="aa">
    <w:name w:val="Нормальный (таблица)"/>
    <w:basedOn w:val="a"/>
    <w:next w:val="a"/>
    <w:uiPriority w:val="99"/>
    <w:rsid w:val="00FB2809"/>
    <w:pPr>
      <w:ind w:firstLine="0"/>
    </w:pPr>
  </w:style>
  <w:style w:type="paragraph" w:customStyle="1" w:styleId="ab">
    <w:name w:val="Подзаголовок для информации об изменениях"/>
    <w:basedOn w:val="a8"/>
    <w:next w:val="a"/>
    <w:uiPriority w:val="99"/>
    <w:rsid w:val="00FB2809"/>
    <w:rPr>
      <w:b/>
      <w:bCs/>
    </w:rPr>
  </w:style>
  <w:style w:type="paragraph" w:customStyle="1" w:styleId="ac">
    <w:name w:val="Прижатый влево"/>
    <w:basedOn w:val="a"/>
    <w:next w:val="a"/>
    <w:uiPriority w:val="99"/>
    <w:rsid w:val="00FB2809"/>
    <w:pPr>
      <w:ind w:firstLine="0"/>
      <w:jc w:val="left"/>
    </w:pPr>
  </w:style>
  <w:style w:type="character" w:customStyle="1" w:styleId="ad">
    <w:name w:val="Утратил силу"/>
    <w:basedOn w:val="a3"/>
    <w:uiPriority w:val="99"/>
    <w:rsid w:val="00FB2809"/>
    <w:rPr>
      <w:rFonts w:cs="Times New Roman"/>
      <w:b w:val="0"/>
      <w:strike/>
      <w:color w:val="666600"/>
    </w:rPr>
  </w:style>
  <w:style w:type="character" w:customStyle="1" w:styleId="ae">
    <w:name w:val="Цветовое выделение для Текст"/>
    <w:uiPriority w:val="99"/>
    <w:rsid w:val="00FB2809"/>
    <w:rPr>
      <w:rFonts w:ascii="Times New Roman CYR" w:hAnsi="Times New Roman CYR"/>
    </w:rPr>
  </w:style>
  <w:style w:type="paragraph" w:styleId="af">
    <w:name w:val="header"/>
    <w:basedOn w:val="a"/>
    <w:link w:val="af0"/>
    <w:uiPriority w:val="99"/>
    <w:unhideWhenUsed/>
    <w:rsid w:val="00FB2809"/>
    <w:pPr>
      <w:tabs>
        <w:tab w:val="center" w:pos="4677"/>
        <w:tab w:val="right" w:pos="9355"/>
      </w:tabs>
    </w:pPr>
  </w:style>
  <w:style w:type="character" w:customStyle="1" w:styleId="af0">
    <w:name w:val="Верхний колонтитул Знак"/>
    <w:basedOn w:val="a0"/>
    <w:link w:val="af"/>
    <w:uiPriority w:val="99"/>
    <w:rsid w:val="00FB2809"/>
    <w:rPr>
      <w:rFonts w:ascii="Times New Roman CYR" w:eastAsiaTheme="minorEastAsia" w:hAnsi="Times New Roman CYR" w:cs="Times New Roman CYR"/>
      <w:sz w:val="24"/>
      <w:szCs w:val="24"/>
      <w:lang w:eastAsia="ru-RU"/>
    </w:rPr>
  </w:style>
  <w:style w:type="paragraph" w:styleId="af1">
    <w:name w:val="footer"/>
    <w:basedOn w:val="a"/>
    <w:link w:val="af2"/>
    <w:uiPriority w:val="99"/>
    <w:unhideWhenUsed/>
    <w:rsid w:val="00FB2809"/>
    <w:pPr>
      <w:tabs>
        <w:tab w:val="center" w:pos="4677"/>
        <w:tab w:val="right" w:pos="9355"/>
      </w:tabs>
    </w:pPr>
  </w:style>
  <w:style w:type="character" w:customStyle="1" w:styleId="af2">
    <w:name w:val="Нижний колонтитул Знак"/>
    <w:basedOn w:val="a0"/>
    <w:link w:val="af1"/>
    <w:uiPriority w:val="99"/>
    <w:rsid w:val="00FB2809"/>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80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FB280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2809"/>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FB2809"/>
    <w:rPr>
      <w:b/>
      <w:color w:val="26282F"/>
    </w:rPr>
  </w:style>
  <w:style w:type="character" w:customStyle="1" w:styleId="a4">
    <w:name w:val="Гипертекстовая ссылка"/>
    <w:basedOn w:val="a3"/>
    <w:uiPriority w:val="99"/>
    <w:rsid w:val="00FB2809"/>
    <w:rPr>
      <w:rFonts w:cs="Times New Roman"/>
      <w:b w:val="0"/>
      <w:color w:val="106BBE"/>
    </w:rPr>
  </w:style>
  <w:style w:type="paragraph" w:customStyle="1" w:styleId="a5">
    <w:name w:val="Текст (справка)"/>
    <w:basedOn w:val="a"/>
    <w:next w:val="a"/>
    <w:uiPriority w:val="99"/>
    <w:rsid w:val="00FB2809"/>
    <w:pPr>
      <w:ind w:left="170" w:right="170" w:firstLine="0"/>
      <w:jc w:val="left"/>
    </w:pPr>
  </w:style>
  <w:style w:type="paragraph" w:customStyle="1" w:styleId="a6">
    <w:name w:val="Комментарий"/>
    <w:basedOn w:val="a5"/>
    <w:next w:val="a"/>
    <w:uiPriority w:val="99"/>
    <w:rsid w:val="00FB2809"/>
    <w:pPr>
      <w:spacing w:before="75"/>
      <w:ind w:right="0"/>
      <w:jc w:val="both"/>
    </w:pPr>
    <w:rPr>
      <w:color w:val="353842"/>
    </w:rPr>
  </w:style>
  <w:style w:type="paragraph" w:customStyle="1" w:styleId="a7">
    <w:name w:val="Информация о версии"/>
    <w:basedOn w:val="a6"/>
    <w:next w:val="a"/>
    <w:uiPriority w:val="99"/>
    <w:rsid w:val="00FB2809"/>
    <w:rPr>
      <w:i/>
      <w:iCs/>
    </w:rPr>
  </w:style>
  <w:style w:type="paragraph" w:customStyle="1" w:styleId="a8">
    <w:name w:val="Текст информации об изменениях"/>
    <w:basedOn w:val="a"/>
    <w:next w:val="a"/>
    <w:uiPriority w:val="99"/>
    <w:rsid w:val="00FB2809"/>
    <w:rPr>
      <w:color w:val="353842"/>
      <w:sz w:val="20"/>
      <w:szCs w:val="20"/>
    </w:rPr>
  </w:style>
  <w:style w:type="paragraph" w:customStyle="1" w:styleId="a9">
    <w:name w:val="Информация об изменениях"/>
    <w:basedOn w:val="a8"/>
    <w:next w:val="a"/>
    <w:uiPriority w:val="99"/>
    <w:rsid w:val="00FB2809"/>
    <w:pPr>
      <w:spacing w:before="180"/>
      <w:ind w:left="360" w:right="360" w:firstLine="0"/>
    </w:pPr>
  </w:style>
  <w:style w:type="paragraph" w:customStyle="1" w:styleId="aa">
    <w:name w:val="Нормальный (таблица)"/>
    <w:basedOn w:val="a"/>
    <w:next w:val="a"/>
    <w:uiPriority w:val="99"/>
    <w:rsid w:val="00FB2809"/>
    <w:pPr>
      <w:ind w:firstLine="0"/>
    </w:pPr>
  </w:style>
  <w:style w:type="paragraph" w:customStyle="1" w:styleId="ab">
    <w:name w:val="Подзаголовок для информации об изменениях"/>
    <w:basedOn w:val="a8"/>
    <w:next w:val="a"/>
    <w:uiPriority w:val="99"/>
    <w:rsid w:val="00FB2809"/>
    <w:rPr>
      <w:b/>
      <w:bCs/>
    </w:rPr>
  </w:style>
  <w:style w:type="paragraph" w:customStyle="1" w:styleId="ac">
    <w:name w:val="Прижатый влево"/>
    <w:basedOn w:val="a"/>
    <w:next w:val="a"/>
    <w:uiPriority w:val="99"/>
    <w:rsid w:val="00FB2809"/>
    <w:pPr>
      <w:ind w:firstLine="0"/>
      <w:jc w:val="left"/>
    </w:pPr>
  </w:style>
  <w:style w:type="character" w:customStyle="1" w:styleId="ad">
    <w:name w:val="Утратил силу"/>
    <w:basedOn w:val="a3"/>
    <w:uiPriority w:val="99"/>
    <w:rsid w:val="00FB2809"/>
    <w:rPr>
      <w:rFonts w:cs="Times New Roman"/>
      <w:b w:val="0"/>
      <w:strike/>
      <w:color w:val="666600"/>
    </w:rPr>
  </w:style>
  <w:style w:type="character" w:customStyle="1" w:styleId="ae">
    <w:name w:val="Цветовое выделение для Текст"/>
    <w:uiPriority w:val="99"/>
    <w:rsid w:val="00FB2809"/>
    <w:rPr>
      <w:rFonts w:ascii="Times New Roman CYR" w:hAnsi="Times New Roman CYR"/>
    </w:rPr>
  </w:style>
  <w:style w:type="paragraph" w:styleId="af">
    <w:name w:val="header"/>
    <w:basedOn w:val="a"/>
    <w:link w:val="af0"/>
    <w:uiPriority w:val="99"/>
    <w:unhideWhenUsed/>
    <w:rsid w:val="00FB2809"/>
    <w:pPr>
      <w:tabs>
        <w:tab w:val="center" w:pos="4677"/>
        <w:tab w:val="right" w:pos="9355"/>
      </w:tabs>
    </w:pPr>
  </w:style>
  <w:style w:type="character" w:customStyle="1" w:styleId="af0">
    <w:name w:val="Верхний колонтитул Знак"/>
    <w:basedOn w:val="a0"/>
    <w:link w:val="af"/>
    <w:uiPriority w:val="99"/>
    <w:rsid w:val="00FB2809"/>
    <w:rPr>
      <w:rFonts w:ascii="Times New Roman CYR" w:eastAsiaTheme="minorEastAsia" w:hAnsi="Times New Roman CYR" w:cs="Times New Roman CYR"/>
      <w:sz w:val="24"/>
      <w:szCs w:val="24"/>
      <w:lang w:eastAsia="ru-RU"/>
    </w:rPr>
  </w:style>
  <w:style w:type="paragraph" w:styleId="af1">
    <w:name w:val="footer"/>
    <w:basedOn w:val="a"/>
    <w:link w:val="af2"/>
    <w:uiPriority w:val="99"/>
    <w:unhideWhenUsed/>
    <w:rsid w:val="00FB2809"/>
    <w:pPr>
      <w:tabs>
        <w:tab w:val="center" w:pos="4677"/>
        <w:tab w:val="right" w:pos="9355"/>
      </w:tabs>
    </w:pPr>
  </w:style>
  <w:style w:type="character" w:customStyle="1" w:styleId="af2">
    <w:name w:val="Нижний колонтитул Знак"/>
    <w:basedOn w:val="a0"/>
    <w:link w:val="af1"/>
    <w:uiPriority w:val="99"/>
    <w:rsid w:val="00FB2809"/>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garant.ru/document/redirect/21123564/2641" TargetMode="External"/><Relationship Id="rId13" Type="http://schemas.openxmlformats.org/officeDocument/2006/relationships/hyperlink" Target="https://demo.garant.ru/document/redirect/12132859/1000" TargetMode="External"/><Relationship Id="rId18" Type="http://schemas.openxmlformats.org/officeDocument/2006/relationships/hyperlink" Target="https://demo.garant.ru/document/redirect/12145525/0" TargetMode="External"/><Relationship Id="rId3" Type="http://schemas.microsoft.com/office/2007/relationships/stylesWithEffects" Target="stylesWithEffects.xml"/><Relationship Id="rId21" Type="http://schemas.openxmlformats.org/officeDocument/2006/relationships/hyperlink" Target="https://demo.garant.ru/document/redirect/24519833/7840" TargetMode="External"/><Relationship Id="rId7" Type="http://schemas.openxmlformats.org/officeDocument/2006/relationships/hyperlink" Target="https://demo.garant.ru/document/redirect/24508275/1000" TargetMode="External"/><Relationship Id="rId12" Type="http://schemas.openxmlformats.org/officeDocument/2006/relationships/hyperlink" Target="https://demo.garant.ru/document/redirect/24508275/1000" TargetMode="External"/><Relationship Id="rId17" Type="http://schemas.openxmlformats.org/officeDocument/2006/relationships/hyperlink" Target="https://demo.garant.ru/document/redirect/12150845/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emo.garant.ru/document/redirect/12125350/0" TargetMode="External"/><Relationship Id="rId20" Type="http://schemas.openxmlformats.org/officeDocument/2006/relationships/hyperlink" Target="https://demo.garant.ru/document/redirect/70700452/0" TargetMode="External"/><Relationship Id="rId1" Type="http://schemas.openxmlformats.org/officeDocument/2006/relationships/numbering" Target="numbering.xml"/><Relationship Id="rId6" Type="http://schemas.openxmlformats.org/officeDocument/2006/relationships/hyperlink" Target="https://demo.garant.ru/document/redirect/24508275/1000" TargetMode="External"/><Relationship Id="rId11" Type="http://schemas.openxmlformats.org/officeDocument/2006/relationships/hyperlink" Target="https://demo.garant.ru/document/redirect/1305770/10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mo.garant.ru/document/redirect/12124624/0" TargetMode="External"/><Relationship Id="rId23" Type="http://schemas.openxmlformats.org/officeDocument/2006/relationships/footer" Target="footer1.xml"/><Relationship Id="rId10" Type="http://schemas.openxmlformats.org/officeDocument/2006/relationships/hyperlink" Target="https://demo.garant.ru/document/redirect/21123564/2643" TargetMode="External"/><Relationship Id="rId19" Type="http://schemas.openxmlformats.org/officeDocument/2006/relationships/hyperlink" Target="https://demo.garant.ru/document/redirect/24519833/7840" TargetMode="External"/><Relationship Id="rId4" Type="http://schemas.openxmlformats.org/officeDocument/2006/relationships/settings" Target="settings.xml"/><Relationship Id="rId9" Type="http://schemas.openxmlformats.org/officeDocument/2006/relationships/hyperlink" Target="https://demo.garant.ru/document/redirect/21123564/2642" TargetMode="External"/><Relationship Id="rId14" Type="http://schemas.openxmlformats.org/officeDocument/2006/relationships/hyperlink" Target="https://demo.garant.ru/document/redirect/12132859/0" TargetMode="External"/><Relationship Id="rId22" Type="http://schemas.openxmlformats.org/officeDocument/2006/relationships/hyperlink" Target="https://demo.garant.ru/document/redirect/396213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33603</Words>
  <Characters>191539</Characters>
  <Application>Microsoft Office Word</Application>
  <DocSecurity>0</DocSecurity>
  <Lines>1596</Lines>
  <Paragraphs>449</Paragraphs>
  <ScaleCrop>false</ScaleCrop>
  <Company/>
  <LinksUpToDate>false</LinksUpToDate>
  <CharactersWithSpaces>224693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TSS</dc:creator>
  <cp:keywords/>
  <dc:description/>
  <cp:lastModifiedBy>TSS</cp:lastModifiedBy>
  <cp:revision>2</cp:revision>
  <dcterms:created xsi:type="dcterms:W3CDTF">2025-02-03T09:39:00Z</dcterms:created>
  <dcterms:modified xsi:type="dcterms:W3CDTF">2025-02-03T09:40:00Z</dcterms:modified>
</cp:coreProperties>
</file>